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2D21" w14:textId="77777777" w:rsidR="00A56440" w:rsidRDefault="00A56440">
      <w:r>
        <w:rPr>
          <w:b/>
        </w:rPr>
        <w:t>GREAT WAKERING PARISH COUNCIL</w:t>
      </w:r>
    </w:p>
    <w:p w14:paraId="44842D2D" w14:textId="50C8E81E" w:rsidR="00A56440" w:rsidRDefault="00A56440" w:rsidP="00F75262">
      <w:pPr>
        <w:rPr>
          <w:b/>
          <w:sz w:val="24"/>
          <w:szCs w:val="24"/>
        </w:rPr>
      </w:pPr>
      <w:r>
        <w:rPr>
          <w:b/>
          <w:sz w:val="24"/>
          <w:szCs w:val="24"/>
        </w:rPr>
        <w:t>From the Clerk</w:t>
      </w:r>
    </w:p>
    <w:p w14:paraId="29CE72BA" w14:textId="700F96EB" w:rsidR="001E20A0" w:rsidRDefault="00FA3477" w:rsidP="00F75262">
      <w:pPr>
        <w:rPr>
          <w:b/>
          <w:sz w:val="24"/>
          <w:szCs w:val="24"/>
        </w:rPr>
      </w:pPr>
      <w:r>
        <w:rPr>
          <w:b/>
          <w:sz w:val="24"/>
          <w:szCs w:val="24"/>
        </w:rPr>
        <w:t xml:space="preserve">Platinum </w:t>
      </w:r>
      <w:r w:rsidR="001E20A0">
        <w:rPr>
          <w:b/>
          <w:sz w:val="24"/>
          <w:szCs w:val="24"/>
        </w:rPr>
        <w:t>Jubilee Mugs</w:t>
      </w:r>
    </w:p>
    <w:p w14:paraId="60C01E37" w14:textId="7B8D8119" w:rsidR="005F5203" w:rsidRPr="00817592" w:rsidRDefault="00FA3477" w:rsidP="00F75262">
      <w:pPr>
        <w:rPr>
          <w:bCs/>
          <w:sz w:val="24"/>
          <w:szCs w:val="24"/>
        </w:rPr>
      </w:pPr>
      <w:r w:rsidRPr="00FA3477">
        <w:rPr>
          <w:bCs/>
          <w:sz w:val="24"/>
          <w:szCs w:val="24"/>
        </w:rPr>
        <w:t>T</w:t>
      </w:r>
      <w:r w:rsidR="00A14C85">
        <w:rPr>
          <w:bCs/>
          <w:sz w:val="24"/>
          <w:szCs w:val="24"/>
        </w:rPr>
        <w:t xml:space="preserve">o celebrate the Queens’s </w:t>
      </w:r>
      <w:r w:rsidR="00837E3A">
        <w:rPr>
          <w:bCs/>
          <w:sz w:val="24"/>
          <w:szCs w:val="24"/>
        </w:rPr>
        <w:t>Platinum Jubilee</w:t>
      </w:r>
      <w:r w:rsidR="0078279F">
        <w:rPr>
          <w:bCs/>
          <w:sz w:val="24"/>
          <w:szCs w:val="24"/>
        </w:rPr>
        <w:t xml:space="preserve"> and to provide a lasting </w:t>
      </w:r>
      <w:r w:rsidR="003569D0">
        <w:rPr>
          <w:bCs/>
          <w:sz w:val="24"/>
          <w:szCs w:val="24"/>
        </w:rPr>
        <w:t>memento</w:t>
      </w:r>
      <w:r w:rsidR="0078279F">
        <w:rPr>
          <w:bCs/>
          <w:sz w:val="24"/>
          <w:szCs w:val="24"/>
        </w:rPr>
        <w:t xml:space="preserve"> of the occasion</w:t>
      </w:r>
      <w:r w:rsidR="00837E3A">
        <w:rPr>
          <w:bCs/>
          <w:sz w:val="24"/>
          <w:szCs w:val="24"/>
        </w:rPr>
        <w:t xml:space="preserve"> t</w:t>
      </w:r>
      <w:r w:rsidRPr="00FA3477">
        <w:rPr>
          <w:bCs/>
          <w:sz w:val="24"/>
          <w:szCs w:val="24"/>
        </w:rPr>
        <w:t>he Parish Council will be purchasing</w:t>
      </w:r>
      <w:r w:rsidR="007B0F0B">
        <w:rPr>
          <w:bCs/>
          <w:sz w:val="24"/>
          <w:szCs w:val="24"/>
        </w:rPr>
        <w:t xml:space="preserve"> 1000 mugs to be distributed upon application amongst the children residing in Great </w:t>
      </w:r>
      <w:proofErr w:type="spellStart"/>
      <w:r w:rsidR="007B0F0B">
        <w:rPr>
          <w:bCs/>
          <w:sz w:val="24"/>
          <w:szCs w:val="24"/>
        </w:rPr>
        <w:t>Wakering</w:t>
      </w:r>
      <w:proofErr w:type="spellEnd"/>
      <w:r w:rsidR="00C50A15">
        <w:rPr>
          <w:bCs/>
          <w:sz w:val="24"/>
          <w:szCs w:val="24"/>
        </w:rPr>
        <w:t xml:space="preserve"> on a first come first served basis. Any mugs remaining after the children’s priority date </w:t>
      </w:r>
      <w:r w:rsidR="00512E4F">
        <w:rPr>
          <w:bCs/>
          <w:sz w:val="24"/>
          <w:szCs w:val="24"/>
        </w:rPr>
        <w:t xml:space="preserve">has passed will be distributed amongst adult residents of Great </w:t>
      </w:r>
      <w:proofErr w:type="spellStart"/>
      <w:r w:rsidR="00512E4F">
        <w:rPr>
          <w:bCs/>
          <w:sz w:val="24"/>
          <w:szCs w:val="24"/>
        </w:rPr>
        <w:t>Wakering</w:t>
      </w:r>
      <w:proofErr w:type="spellEnd"/>
      <w:r w:rsidR="00512E4F">
        <w:rPr>
          <w:bCs/>
          <w:sz w:val="24"/>
          <w:szCs w:val="24"/>
        </w:rPr>
        <w:t xml:space="preserve"> o</w:t>
      </w:r>
      <w:r w:rsidR="00B244DA">
        <w:rPr>
          <w:bCs/>
          <w:sz w:val="24"/>
          <w:szCs w:val="24"/>
        </w:rPr>
        <w:t>n the same basis.</w:t>
      </w:r>
      <w:r w:rsidR="00893C2A">
        <w:rPr>
          <w:bCs/>
          <w:sz w:val="24"/>
          <w:szCs w:val="24"/>
        </w:rPr>
        <w:t xml:space="preserve"> Application forms</w:t>
      </w:r>
      <w:r w:rsidR="005734FF">
        <w:rPr>
          <w:bCs/>
          <w:sz w:val="24"/>
          <w:szCs w:val="24"/>
        </w:rPr>
        <w:t xml:space="preserve"> are</w:t>
      </w:r>
      <w:r w:rsidR="00893C2A">
        <w:rPr>
          <w:bCs/>
          <w:sz w:val="24"/>
          <w:szCs w:val="24"/>
        </w:rPr>
        <w:t xml:space="preserve"> available on the Parish Council’s website </w:t>
      </w:r>
      <w:r w:rsidR="003569D0">
        <w:rPr>
          <w:bCs/>
          <w:sz w:val="24"/>
          <w:szCs w:val="24"/>
        </w:rPr>
        <w:t>and office</w:t>
      </w:r>
      <w:r w:rsidR="00E53A2D">
        <w:rPr>
          <w:bCs/>
          <w:sz w:val="24"/>
          <w:szCs w:val="24"/>
        </w:rPr>
        <w:t>.</w:t>
      </w:r>
    </w:p>
    <w:p w14:paraId="646CE55D" w14:textId="40A817EC" w:rsidR="00264389" w:rsidRDefault="00264389" w:rsidP="003040F9">
      <w:pPr>
        <w:shd w:val="clear" w:color="auto" w:fill="FFFFFF"/>
        <w:spacing w:after="0" w:line="288" w:lineRule="atLeast"/>
        <w:rPr>
          <w:rFonts w:cs="Arial"/>
          <w:b/>
          <w:sz w:val="24"/>
          <w:szCs w:val="24"/>
        </w:rPr>
      </w:pPr>
    </w:p>
    <w:p w14:paraId="748F27E2" w14:textId="7EE917CC" w:rsidR="00F75262" w:rsidRDefault="00FB1457" w:rsidP="00F75262">
      <w:pPr>
        <w:pStyle w:val="NormalWeb"/>
        <w:shd w:val="clear" w:color="auto" w:fill="FFFFFF"/>
        <w:spacing w:after="0" w:line="288" w:lineRule="atLeast"/>
        <w:rPr>
          <w:b/>
          <w:bCs/>
        </w:rPr>
      </w:pPr>
      <w:r>
        <w:rPr>
          <w:b/>
          <w:bCs/>
        </w:rPr>
        <w:t>Villager of the Year</w:t>
      </w:r>
      <w:r w:rsidR="00F75262">
        <w:rPr>
          <w:b/>
          <w:bCs/>
        </w:rPr>
        <w:t xml:space="preserve"> Competition</w:t>
      </w:r>
    </w:p>
    <w:p w14:paraId="32F9EFE8" w14:textId="77777777" w:rsidR="00F75262" w:rsidRPr="003736F8" w:rsidRDefault="00F75262" w:rsidP="00F75262">
      <w:pPr>
        <w:pStyle w:val="NormalWeb"/>
        <w:shd w:val="clear" w:color="auto" w:fill="FFFFFF"/>
        <w:spacing w:after="0" w:line="288" w:lineRule="atLeast"/>
        <w:rPr>
          <w:b/>
          <w:bCs/>
          <w:color w:val="993300"/>
        </w:rPr>
      </w:pPr>
    </w:p>
    <w:p w14:paraId="01537ACB" w14:textId="570FC1C2" w:rsidR="007409DF" w:rsidRPr="001E20A0" w:rsidRDefault="00F75262" w:rsidP="007409DF">
      <w:pPr>
        <w:shd w:val="clear" w:color="auto" w:fill="FFFFFF"/>
        <w:spacing w:after="0" w:line="240" w:lineRule="auto"/>
        <w:rPr>
          <w:rFonts w:eastAsia="Times New Roman" w:cs="Calibri"/>
          <w:color w:val="333333"/>
          <w:sz w:val="24"/>
          <w:szCs w:val="24"/>
          <w:lang w:eastAsia="en-GB"/>
        </w:rPr>
      </w:pPr>
      <w:r w:rsidRPr="003736F8">
        <w:rPr>
          <w:bCs/>
          <w:sz w:val="24"/>
          <w:szCs w:val="24"/>
        </w:rPr>
        <w:t xml:space="preserve">The Parish Council held </w:t>
      </w:r>
      <w:r w:rsidR="001E6F52">
        <w:rPr>
          <w:bCs/>
          <w:sz w:val="24"/>
          <w:szCs w:val="24"/>
        </w:rPr>
        <w:t>a Villager of the Year competition and</w:t>
      </w:r>
      <w:r w:rsidR="00024930" w:rsidRPr="001E20A0">
        <w:rPr>
          <w:rFonts w:cs="Calibri"/>
          <w:bCs/>
          <w:sz w:val="24"/>
          <w:szCs w:val="24"/>
        </w:rPr>
        <w:t xml:space="preserve"> </w:t>
      </w:r>
      <w:r w:rsidR="008265D6">
        <w:rPr>
          <w:rFonts w:cs="Calibri"/>
          <w:bCs/>
          <w:sz w:val="24"/>
          <w:szCs w:val="24"/>
        </w:rPr>
        <w:t xml:space="preserve">has </w:t>
      </w:r>
      <w:proofErr w:type="gramStart"/>
      <w:r w:rsidR="008265D6">
        <w:rPr>
          <w:rFonts w:cs="Calibri"/>
          <w:bCs/>
          <w:sz w:val="24"/>
          <w:szCs w:val="24"/>
        </w:rPr>
        <w:t xml:space="preserve">made </w:t>
      </w:r>
      <w:r w:rsidR="00024930" w:rsidRPr="001E20A0">
        <w:rPr>
          <w:rFonts w:cs="Calibri"/>
          <w:bCs/>
          <w:sz w:val="24"/>
          <w:szCs w:val="24"/>
        </w:rPr>
        <w:t>a donation</w:t>
      </w:r>
      <w:proofErr w:type="gramEnd"/>
      <w:r w:rsidR="00024930" w:rsidRPr="001E20A0">
        <w:rPr>
          <w:rFonts w:cs="Calibri"/>
          <w:bCs/>
          <w:sz w:val="24"/>
          <w:szCs w:val="24"/>
        </w:rPr>
        <w:t xml:space="preserve"> to the winner’s charity of choice</w:t>
      </w:r>
      <w:r w:rsidR="007409DF" w:rsidRPr="001E20A0">
        <w:rPr>
          <w:rFonts w:cs="Calibri"/>
          <w:bCs/>
          <w:sz w:val="24"/>
          <w:szCs w:val="24"/>
        </w:rPr>
        <w:t xml:space="preserve"> which </w:t>
      </w:r>
      <w:r w:rsidR="004B7344">
        <w:rPr>
          <w:rFonts w:cs="Calibri"/>
          <w:bCs/>
          <w:sz w:val="24"/>
          <w:szCs w:val="24"/>
        </w:rPr>
        <w:t>wa</w:t>
      </w:r>
      <w:r w:rsidR="007409DF" w:rsidRPr="001E20A0">
        <w:rPr>
          <w:rFonts w:cs="Calibri"/>
          <w:bCs/>
          <w:sz w:val="24"/>
          <w:szCs w:val="24"/>
        </w:rPr>
        <w:t xml:space="preserve">s </w:t>
      </w:r>
      <w:r w:rsidR="00FB1457" w:rsidRPr="001E20A0">
        <w:rPr>
          <w:rFonts w:cs="Calibri"/>
          <w:bCs/>
          <w:sz w:val="24"/>
          <w:szCs w:val="24"/>
        </w:rPr>
        <w:t>Myeloma UK</w:t>
      </w:r>
      <w:r w:rsidR="007409DF" w:rsidRPr="001E20A0">
        <w:rPr>
          <w:rFonts w:eastAsia="Times New Roman" w:cs="Calibri"/>
          <w:color w:val="333333"/>
          <w:sz w:val="24"/>
          <w:szCs w:val="24"/>
          <w:lang w:eastAsia="en-GB"/>
        </w:rPr>
        <w:t>.</w:t>
      </w:r>
    </w:p>
    <w:p w14:paraId="44842D30" w14:textId="77777777" w:rsidR="00A56440" w:rsidRDefault="00A56440" w:rsidP="003040F9">
      <w:pPr>
        <w:shd w:val="clear" w:color="auto" w:fill="FFFFFF"/>
        <w:spacing w:after="0" w:line="288" w:lineRule="atLeast"/>
        <w:rPr>
          <w:rFonts w:cs="Arial"/>
          <w:b/>
          <w:sz w:val="24"/>
          <w:szCs w:val="24"/>
        </w:rPr>
      </w:pPr>
    </w:p>
    <w:p w14:paraId="53AAFED2" w14:textId="77777777" w:rsidR="0052337C" w:rsidRDefault="0052337C" w:rsidP="00992F6C">
      <w:pPr>
        <w:shd w:val="clear" w:color="auto" w:fill="FFFFFF"/>
        <w:spacing w:after="0" w:line="288" w:lineRule="atLeast"/>
        <w:rPr>
          <w:rFonts w:cs="Arial"/>
          <w:sz w:val="24"/>
          <w:szCs w:val="24"/>
        </w:rPr>
      </w:pPr>
    </w:p>
    <w:p w14:paraId="2D78151E" w14:textId="77777777" w:rsidR="0052337C" w:rsidRDefault="0052337C" w:rsidP="0052337C">
      <w:pPr>
        <w:pStyle w:val="NormalWeb"/>
        <w:shd w:val="clear" w:color="auto" w:fill="FFFFFF"/>
        <w:spacing w:after="0" w:line="288" w:lineRule="atLeast"/>
        <w:rPr>
          <w:b/>
          <w:bCs/>
        </w:rPr>
      </w:pPr>
      <w:r>
        <w:rPr>
          <w:b/>
          <w:bCs/>
        </w:rPr>
        <w:t>Parish Council Burial Ground</w:t>
      </w:r>
    </w:p>
    <w:p w14:paraId="01570F23" w14:textId="77777777" w:rsidR="00D7295A" w:rsidRDefault="00D7295A" w:rsidP="0052337C">
      <w:pPr>
        <w:pStyle w:val="NormalWeb"/>
        <w:shd w:val="clear" w:color="auto" w:fill="FFFFFF"/>
        <w:spacing w:after="0" w:line="288" w:lineRule="atLeast"/>
        <w:rPr>
          <w:b/>
          <w:bCs/>
        </w:rPr>
      </w:pPr>
    </w:p>
    <w:p w14:paraId="215CDEAC" w14:textId="2C7380E9" w:rsidR="00D7295A" w:rsidRPr="006352B4" w:rsidRDefault="00D7295A" w:rsidP="0052337C">
      <w:pPr>
        <w:pStyle w:val="NormalWeb"/>
        <w:shd w:val="clear" w:color="auto" w:fill="FFFFFF"/>
        <w:spacing w:after="0" w:line="288" w:lineRule="atLeast"/>
        <w:rPr>
          <w:rFonts w:asciiTheme="minorHAnsi" w:hAnsiTheme="minorHAnsi" w:cstheme="minorHAnsi"/>
        </w:rPr>
      </w:pPr>
      <w:r w:rsidRPr="006352B4">
        <w:rPr>
          <w:rFonts w:asciiTheme="minorHAnsi" w:hAnsiTheme="minorHAnsi" w:cstheme="minorHAnsi"/>
        </w:rPr>
        <w:t xml:space="preserve">Treeworks were undertaken in the burial ground </w:t>
      </w:r>
      <w:r w:rsidR="00D710BB" w:rsidRPr="006352B4">
        <w:rPr>
          <w:rFonts w:asciiTheme="minorHAnsi" w:hAnsiTheme="minorHAnsi" w:cstheme="minorHAnsi"/>
        </w:rPr>
        <w:t>to remove and cut back the branches of trees which were beginning to cover graves and headstones.</w:t>
      </w:r>
    </w:p>
    <w:p w14:paraId="72CEE880" w14:textId="77777777" w:rsidR="0052337C" w:rsidRDefault="0052337C" w:rsidP="0052337C">
      <w:pPr>
        <w:pStyle w:val="NormalWeb"/>
        <w:shd w:val="clear" w:color="auto" w:fill="FFFFFF"/>
        <w:spacing w:after="0" w:line="288" w:lineRule="atLeast"/>
        <w:rPr>
          <w:rFonts w:ascii="Calibri" w:hAnsi="Calibri"/>
          <w:b/>
          <w:bCs/>
        </w:rPr>
      </w:pPr>
    </w:p>
    <w:p w14:paraId="06BA7715" w14:textId="483B291E" w:rsidR="0052337C" w:rsidRDefault="00906493" w:rsidP="0052337C">
      <w:pPr>
        <w:pStyle w:val="NormalWeb"/>
        <w:shd w:val="clear" w:color="auto" w:fill="FFFFFF"/>
        <w:spacing w:after="0" w:line="288" w:lineRule="atLeast"/>
        <w:rPr>
          <w:rFonts w:ascii="Calibri" w:hAnsi="Calibri"/>
          <w:bCs/>
        </w:rPr>
      </w:pPr>
      <w:r>
        <w:rPr>
          <w:rFonts w:ascii="Calibri" w:hAnsi="Calibri"/>
          <w:bCs/>
        </w:rPr>
        <w:t>T</w:t>
      </w:r>
      <w:r w:rsidR="002773BF">
        <w:rPr>
          <w:rFonts w:ascii="Calibri" w:hAnsi="Calibri"/>
          <w:bCs/>
        </w:rPr>
        <w:t xml:space="preserve">here is a big increase in </w:t>
      </w:r>
      <w:r>
        <w:rPr>
          <w:rFonts w:ascii="Calibri" w:hAnsi="Calibri"/>
          <w:bCs/>
        </w:rPr>
        <w:t>waste being left in the burial ground</w:t>
      </w:r>
      <w:r w:rsidR="00492FDF">
        <w:rPr>
          <w:rFonts w:ascii="Calibri" w:hAnsi="Calibri"/>
          <w:bCs/>
        </w:rPr>
        <w:t>.</w:t>
      </w:r>
      <w:r w:rsidR="0052337C">
        <w:rPr>
          <w:rFonts w:ascii="Calibri" w:hAnsi="Calibri"/>
          <w:bCs/>
        </w:rPr>
        <w:t xml:space="preserve"> </w:t>
      </w:r>
      <w:r w:rsidR="00492FDF">
        <w:rPr>
          <w:rFonts w:ascii="Calibri" w:hAnsi="Calibri"/>
          <w:bCs/>
        </w:rPr>
        <w:t>I</w:t>
      </w:r>
      <w:r w:rsidR="0052337C">
        <w:rPr>
          <w:rFonts w:ascii="Calibri" w:hAnsi="Calibri"/>
          <w:bCs/>
        </w:rPr>
        <w:t xml:space="preserve">f possible would users please take their </w:t>
      </w:r>
      <w:r w:rsidR="00CF442B">
        <w:rPr>
          <w:rFonts w:ascii="Calibri" w:hAnsi="Calibri"/>
          <w:bCs/>
        </w:rPr>
        <w:t>wilted flowers and wreaths</w:t>
      </w:r>
      <w:r w:rsidR="0052337C">
        <w:rPr>
          <w:rFonts w:ascii="Calibri" w:hAnsi="Calibri"/>
          <w:bCs/>
        </w:rPr>
        <w:t xml:space="preserve"> home with them</w:t>
      </w:r>
      <w:r w:rsidR="00CF442B">
        <w:rPr>
          <w:rFonts w:ascii="Calibri" w:hAnsi="Calibri"/>
          <w:bCs/>
        </w:rPr>
        <w:t xml:space="preserve"> </w:t>
      </w:r>
      <w:r w:rsidR="00724EE4">
        <w:rPr>
          <w:rFonts w:ascii="Calibri" w:hAnsi="Calibri"/>
          <w:bCs/>
        </w:rPr>
        <w:t>to place in their green bins for composting</w:t>
      </w:r>
      <w:r w:rsidR="0052337C">
        <w:rPr>
          <w:rFonts w:ascii="Calibri" w:hAnsi="Calibri"/>
          <w:bCs/>
        </w:rPr>
        <w:t xml:space="preserve"> to reduce the increasing disposal costs. Please remember not to place glass or alcohol on the graves as this will be removed for safety reasons. Please remember that by entering the burial ground you agree to be bound by the burial ground rules posted on the noticeboard at the entrance.</w:t>
      </w:r>
    </w:p>
    <w:p w14:paraId="3A77086B" w14:textId="77777777" w:rsidR="0052337C" w:rsidRDefault="0052337C" w:rsidP="0052337C">
      <w:pPr>
        <w:pStyle w:val="NormalWeb"/>
        <w:shd w:val="clear" w:color="auto" w:fill="FFFFFF"/>
        <w:spacing w:after="0" w:line="288" w:lineRule="atLeast"/>
        <w:rPr>
          <w:rFonts w:ascii="Calibri" w:hAnsi="Calibri"/>
          <w:bCs/>
        </w:rPr>
      </w:pPr>
    </w:p>
    <w:p w14:paraId="038AB5A9" w14:textId="342E1D24" w:rsidR="0052337C" w:rsidRDefault="0052337C" w:rsidP="0052337C">
      <w:pPr>
        <w:pStyle w:val="NormalWeb"/>
        <w:shd w:val="clear" w:color="auto" w:fill="FFFFFF"/>
        <w:spacing w:after="0" w:line="288" w:lineRule="atLeast"/>
        <w:rPr>
          <w:rFonts w:ascii="Arial" w:hAnsi="Arial" w:cs="Arial"/>
          <w:sz w:val="22"/>
          <w:szCs w:val="22"/>
          <w:shd w:val="clear" w:color="auto" w:fill="FFFFFF"/>
          <w:lang w:eastAsia="en-US"/>
        </w:rPr>
      </w:pPr>
      <w:r>
        <w:rPr>
          <w:rFonts w:ascii="Arial" w:hAnsi="Arial" w:cs="Arial"/>
          <w:b/>
          <w:bCs/>
          <w:sz w:val="22"/>
          <w:szCs w:val="22"/>
          <w:shd w:val="clear" w:color="auto" w:fill="FFFFFF"/>
          <w:lang w:eastAsia="en-US"/>
        </w:rPr>
        <w:t>Fly</w:t>
      </w:r>
      <w:r>
        <w:rPr>
          <w:rFonts w:ascii="Arial" w:hAnsi="Arial" w:cs="Arial"/>
          <w:b/>
          <w:sz w:val="22"/>
          <w:szCs w:val="22"/>
          <w:shd w:val="clear" w:color="auto" w:fill="FFFFFF"/>
          <w:lang w:eastAsia="en-US"/>
        </w:rPr>
        <w:t>-</w:t>
      </w:r>
      <w:r>
        <w:rPr>
          <w:rFonts w:ascii="Arial" w:hAnsi="Arial" w:cs="Arial"/>
          <w:b/>
          <w:bCs/>
          <w:sz w:val="22"/>
          <w:szCs w:val="22"/>
          <w:shd w:val="clear" w:color="auto" w:fill="FFFFFF"/>
          <w:lang w:eastAsia="en-US"/>
        </w:rPr>
        <w:t>tipping</w:t>
      </w:r>
      <w:r>
        <w:rPr>
          <w:rFonts w:ascii="Arial" w:hAnsi="Arial" w:cs="Arial"/>
          <w:sz w:val="22"/>
          <w:szCs w:val="22"/>
          <w:lang w:eastAsia="en-US"/>
        </w:rPr>
        <w:t> </w:t>
      </w:r>
      <w:r>
        <w:rPr>
          <w:rFonts w:ascii="Arial" w:hAnsi="Arial" w:cs="Arial"/>
          <w:sz w:val="22"/>
          <w:szCs w:val="22"/>
          <w:shd w:val="clear" w:color="auto" w:fill="FFFFFF"/>
          <w:lang w:eastAsia="en-US"/>
        </w:rPr>
        <w:t>is a criminal offence punishable by a fine of up to £50,000</w:t>
      </w:r>
      <w:r w:rsidR="00D106E6">
        <w:rPr>
          <w:rFonts w:ascii="Arial" w:hAnsi="Arial" w:cs="Arial"/>
          <w:sz w:val="22"/>
          <w:szCs w:val="22"/>
          <w:shd w:val="clear" w:color="auto" w:fill="FFFFFF"/>
          <w:lang w:eastAsia="en-US"/>
        </w:rPr>
        <w:t xml:space="preserve"> -</w:t>
      </w:r>
      <w:r>
        <w:rPr>
          <w:rFonts w:ascii="Arial" w:hAnsi="Arial" w:cs="Arial"/>
          <w:sz w:val="22"/>
          <w:szCs w:val="22"/>
          <w:shd w:val="clear" w:color="auto" w:fill="FFFFFF"/>
          <w:lang w:eastAsia="en-US"/>
        </w:rPr>
        <w:t xml:space="preserve"> or</w:t>
      </w:r>
      <w:r w:rsidR="00203227">
        <w:rPr>
          <w:rFonts w:ascii="Arial" w:hAnsi="Arial" w:cs="Arial"/>
          <w:sz w:val="22"/>
          <w:szCs w:val="22"/>
          <w:shd w:val="clear" w:color="auto" w:fill="FFFFFF"/>
          <w:lang w:eastAsia="en-US"/>
        </w:rPr>
        <w:t xml:space="preserve"> </w:t>
      </w:r>
      <w:r>
        <w:rPr>
          <w:rFonts w:ascii="Arial" w:hAnsi="Arial" w:cs="Arial"/>
          <w:sz w:val="22"/>
          <w:szCs w:val="22"/>
          <w:shd w:val="clear" w:color="auto" w:fill="FFFFFF"/>
          <w:lang w:eastAsia="en-US"/>
        </w:rPr>
        <w:t>12 months imprisonment</w:t>
      </w:r>
      <w:r>
        <w:rPr>
          <w:rFonts w:ascii="Arial" w:hAnsi="Arial" w:cs="Arial"/>
          <w:sz w:val="22"/>
          <w:szCs w:val="22"/>
          <w:lang w:eastAsia="en-US"/>
        </w:rPr>
        <w:t> </w:t>
      </w:r>
      <w:r>
        <w:rPr>
          <w:rFonts w:ascii="Arial" w:hAnsi="Arial" w:cs="Arial"/>
          <w:bCs/>
          <w:sz w:val="22"/>
          <w:szCs w:val="22"/>
          <w:shd w:val="clear" w:color="auto" w:fill="FFFFFF"/>
          <w:lang w:eastAsia="en-US"/>
        </w:rPr>
        <w:t>if</w:t>
      </w:r>
      <w:r>
        <w:rPr>
          <w:rFonts w:ascii="Arial" w:hAnsi="Arial" w:cs="Arial"/>
          <w:b/>
          <w:bCs/>
          <w:sz w:val="22"/>
          <w:szCs w:val="22"/>
          <w:shd w:val="clear" w:color="auto" w:fill="FFFFFF"/>
          <w:lang w:eastAsia="en-US"/>
        </w:rPr>
        <w:t xml:space="preserve"> </w:t>
      </w:r>
      <w:r>
        <w:rPr>
          <w:rFonts w:ascii="Arial" w:hAnsi="Arial" w:cs="Arial"/>
          <w:sz w:val="22"/>
          <w:szCs w:val="22"/>
          <w:shd w:val="clear" w:color="auto" w:fill="FFFFFF"/>
          <w:lang w:eastAsia="en-US"/>
        </w:rPr>
        <w:t>convicted in a Magistrates' Court. The offence can attract an unlimited fine and up to 5 years imprisonment</w:t>
      </w:r>
      <w:r>
        <w:rPr>
          <w:rFonts w:ascii="Arial" w:hAnsi="Arial" w:cs="Arial"/>
          <w:sz w:val="22"/>
          <w:szCs w:val="22"/>
          <w:lang w:eastAsia="en-US"/>
        </w:rPr>
        <w:t> </w:t>
      </w:r>
      <w:r>
        <w:rPr>
          <w:rFonts w:ascii="Arial" w:hAnsi="Arial" w:cs="Arial"/>
          <w:bCs/>
          <w:sz w:val="22"/>
          <w:szCs w:val="22"/>
          <w:shd w:val="clear" w:color="auto" w:fill="FFFFFF"/>
          <w:lang w:eastAsia="en-US"/>
        </w:rPr>
        <w:t>if</w:t>
      </w:r>
      <w:r>
        <w:rPr>
          <w:rFonts w:ascii="Arial" w:hAnsi="Arial" w:cs="Arial"/>
          <w:sz w:val="22"/>
          <w:szCs w:val="22"/>
          <w:lang w:eastAsia="en-US"/>
        </w:rPr>
        <w:t> </w:t>
      </w:r>
      <w:r>
        <w:rPr>
          <w:rFonts w:ascii="Arial" w:hAnsi="Arial" w:cs="Arial"/>
          <w:sz w:val="22"/>
          <w:szCs w:val="22"/>
          <w:shd w:val="clear" w:color="auto" w:fill="FFFFFF"/>
          <w:lang w:eastAsia="en-US"/>
        </w:rPr>
        <w:t>convicted in a Crown Court.</w:t>
      </w:r>
    </w:p>
    <w:p w14:paraId="445A2ED0" w14:textId="77777777" w:rsidR="00817592" w:rsidRDefault="00817592" w:rsidP="0052337C">
      <w:pPr>
        <w:pStyle w:val="NormalWeb"/>
        <w:shd w:val="clear" w:color="auto" w:fill="FFFFFF"/>
        <w:spacing w:after="0" w:line="288" w:lineRule="atLeast"/>
        <w:rPr>
          <w:rFonts w:ascii="Arial" w:hAnsi="Arial" w:cs="Arial"/>
          <w:sz w:val="22"/>
          <w:szCs w:val="22"/>
          <w:shd w:val="clear" w:color="auto" w:fill="FFFFFF"/>
          <w:lang w:eastAsia="en-US"/>
        </w:rPr>
      </w:pPr>
    </w:p>
    <w:p w14:paraId="15C9D701" w14:textId="7E75A3D2" w:rsidR="00817592" w:rsidRDefault="00817592" w:rsidP="0052337C">
      <w:pPr>
        <w:pStyle w:val="NormalWeb"/>
        <w:shd w:val="clear" w:color="auto" w:fill="FFFFFF"/>
        <w:spacing w:after="0" w:line="288" w:lineRule="atLeast"/>
        <w:rPr>
          <w:rFonts w:ascii="Arial" w:hAnsi="Arial" w:cs="Arial"/>
          <w:b/>
          <w:bCs/>
          <w:sz w:val="22"/>
          <w:szCs w:val="22"/>
          <w:shd w:val="clear" w:color="auto" w:fill="FFFFFF"/>
          <w:lang w:eastAsia="en-US"/>
        </w:rPr>
      </w:pPr>
      <w:r w:rsidRPr="00817592">
        <w:rPr>
          <w:rFonts w:ascii="Arial" w:hAnsi="Arial" w:cs="Arial"/>
          <w:b/>
          <w:bCs/>
          <w:sz w:val="22"/>
          <w:szCs w:val="22"/>
          <w:shd w:val="clear" w:color="auto" w:fill="FFFFFF"/>
          <w:lang w:eastAsia="en-US"/>
        </w:rPr>
        <w:t>2022 Precept</w:t>
      </w:r>
    </w:p>
    <w:p w14:paraId="43514F3E" w14:textId="77777777" w:rsidR="00762C6A" w:rsidRDefault="00762C6A" w:rsidP="0052337C">
      <w:pPr>
        <w:pStyle w:val="NormalWeb"/>
        <w:shd w:val="clear" w:color="auto" w:fill="FFFFFF"/>
        <w:spacing w:after="0" w:line="288" w:lineRule="atLeast"/>
        <w:rPr>
          <w:rFonts w:ascii="Arial" w:hAnsi="Arial" w:cs="Arial"/>
          <w:b/>
          <w:bCs/>
          <w:sz w:val="22"/>
          <w:szCs w:val="22"/>
          <w:shd w:val="clear" w:color="auto" w:fill="FFFFFF"/>
          <w:lang w:eastAsia="en-US"/>
        </w:rPr>
      </w:pPr>
    </w:p>
    <w:p w14:paraId="0ED01AA6" w14:textId="2EC5F390" w:rsidR="00762C6A" w:rsidRDefault="00762C6A" w:rsidP="0052337C">
      <w:pPr>
        <w:pStyle w:val="NormalWeb"/>
        <w:shd w:val="clear" w:color="auto" w:fill="FFFFFF"/>
        <w:spacing w:after="0" w:line="288" w:lineRule="atLeast"/>
        <w:rPr>
          <w:rFonts w:ascii="Arial" w:hAnsi="Arial" w:cs="Arial"/>
          <w:sz w:val="22"/>
          <w:szCs w:val="22"/>
          <w:shd w:val="clear" w:color="auto" w:fill="FFFFFF"/>
          <w:lang w:eastAsia="en-US"/>
        </w:rPr>
      </w:pPr>
      <w:r w:rsidRPr="00762C6A">
        <w:rPr>
          <w:rFonts w:ascii="Arial" w:hAnsi="Arial" w:cs="Arial"/>
          <w:sz w:val="22"/>
          <w:szCs w:val="22"/>
          <w:shd w:val="clear" w:color="auto" w:fill="FFFFFF"/>
          <w:lang w:eastAsia="en-US"/>
        </w:rPr>
        <w:t>In January</w:t>
      </w:r>
      <w:r>
        <w:rPr>
          <w:rFonts w:ascii="Arial" w:hAnsi="Arial" w:cs="Arial"/>
          <w:sz w:val="22"/>
          <w:szCs w:val="22"/>
          <w:shd w:val="clear" w:color="auto" w:fill="FFFFFF"/>
          <w:lang w:eastAsia="en-US"/>
        </w:rPr>
        <w:t xml:space="preserve"> the Council set its new precept for the upcoming financial year</w:t>
      </w:r>
      <w:r w:rsidR="00C10534">
        <w:rPr>
          <w:rFonts w:ascii="Arial" w:hAnsi="Arial" w:cs="Arial"/>
          <w:sz w:val="22"/>
          <w:szCs w:val="22"/>
          <w:shd w:val="clear" w:color="auto" w:fill="FFFFFF"/>
          <w:lang w:eastAsia="en-US"/>
        </w:rPr>
        <w:t xml:space="preserve"> with a new Band D rate of £36.37 which is well below the national average of £71.86</w:t>
      </w:r>
      <w:r w:rsidR="006E31A0">
        <w:rPr>
          <w:rFonts w:ascii="Arial" w:hAnsi="Arial" w:cs="Arial"/>
          <w:sz w:val="22"/>
          <w:szCs w:val="22"/>
          <w:shd w:val="clear" w:color="auto" w:fill="FFFFFF"/>
          <w:lang w:eastAsia="en-US"/>
        </w:rPr>
        <w:t>. The</w:t>
      </w:r>
      <w:r w:rsidR="00C33166">
        <w:rPr>
          <w:rFonts w:ascii="Arial" w:hAnsi="Arial" w:cs="Arial"/>
          <w:sz w:val="22"/>
          <w:szCs w:val="22"/>
          <w:shd w:val="clear" w:color="auto" w:fill="FFFFFF"/>
          <w:lang w:eastAsia="en-US"/>
        </w:rPr>
        <w:t>re</w:t>
      </w:r>
      <w:r w:rsidR="006E31A0">
        <w:rPr>
          <w:rFonts w:ascii="Arial" w:hAnsi="Arial" w:cs="Arial"/>
          <w:sz w:val="22"/>
          <w:szCs w:val="22"/>
          <w:shd w:val="clear" w:color="auto" w:fill="FFFFFF"/>
          <w:lang w:eastAsia="en-US"/>
        </w:rPr>
        <w:t xml:space="preserve"> was a 2% increase over the previous year</w:t>
      </w:r>
      <w:r w:rsidR="002327C3">
        <w:rPr>
          <w:rFonts w:ascii="Arial" w:hAnsi="Arial" w:cs="Arial"/>
          <w:sz w:val="22"/>
          <w:szCs w:val="22"/>
          <w:shd w:val="clear" w:color="auto" w:fill="FFFFFF"/>
          <w:lang w:eastAsia="en-US"/>
        </w:rPr>
        <w:t xml:space="preserve">, the rising power charges for streetlighting </w:t>
      </w:r>
      <w:r w:rsidR="0090601F">
        <w:rPr>
          <w:rFonts w:ascii="Arial" w:hAnsi="Arial" w:cs="Arial"/>
          <w:sz w:val="22"/>
          <w:szCs w:val="22"/>
          <w:shd w:val="clear" w:color="auto" w:fill="FFFFFF"/>
          <w:lang w:eastAsia="en-US"/>
        </w:rPr>
        <w:t xml:space="preserve">being a current </w:t>
      </w:r>
      <w:r w:rsidR="00C33166">
        <w:rPr>
          <w:rFonts w:ascii="Arial" w:hAnsi="Arial" w:cs="Arial"/>
          <w:sz w:val="22"/>
          <w:szCs w:val="22"/>
          <w:shd w:val="clear" w:color="auto" w:fill="FFFFFF"/>
          <w:lang w:eastAsia="en-US"/>
        </w:rPr>
        <w:t>area which needed extra funding</w:t>
      </w:r>
      <w:r w:rsidR="002327C3">
        <w:rPr>
          <w:rFonts w:ascii="Arial" w:hAnsi="Arial" w:cs="Arial"/>
          <w:sz w:val="22"/>
          <w:szCs w:val="22"/>
          <w:shd w:val="clear" w:color="auto" w:fill="FFFFFF"/>
          <w:lang w:eastAsia="en-US"/>
        </w:rPr>
        <w:t>.</w:t>
      </w:r>
    </w:p>
    <w:p w14:paraId="1AEA67B1" w14:textId="77777777" w:rsidR="00FC6D07" w:rsidRDefault="00FC6D07" w:rsidP="0052337C">
      <w:pPr>
        <w:pStyle w:val="NormalWeb"/>
        <w:shd w:val="clear" w:color="auto" w:fill="FFFFFF"/>
        <w:spacing w:after="0" w:line="288" w:lineRule="atLeast"/>
        <w:rPr>
          <w:rFonts w:ascii="Arial" w:hAnsi="Arial" w:cs="Arial"/>
          <w:sz w:val="22"/>
          <w:szCs w:val="22"/>
          <w:shd w:val="clear" w:color="auto" w:fill="FFFFFF"/>
          <w:lang w:eastAsia="en-US"/>
        </w:rPr>
      </w:pPr>
    </w:p>
    <w:p w14:paraId="05E438A6" w14:textId="77777777" w:rsidR="00FC6D07" w:rsidRDefault="00FC6D07" w:rsidP="00FC6D07">
      <w:pPr>
        <w:pStyle w:val="NormalWeb"/>
        <w:shd w:val="clear" w:color="auto" w:fill="FFFFFF"/>
        <w:spacing w:after="0" w:line="288" w:lineRule="atLeast"/>
        <w:rPr>
          <w:rFonts w:ascii="Calibri" w:hAnsi="Calibri"/>
          <w:b/>
        </w:rPr>
      </w:pPr>
      <w:r>
        <w:rPr>
          <w:rFonts w:ascii="Calibri" w:hAnsi="Calibri"/>
          <w:b/>
        </w:rPr>
        <w:t xml:space="preserve">Information on </w:t>
      </w:r>
      <w:r w:rsidRPr="00A8541E">
        <w:rPr>
          <w:rFonts w:ascii="Calibri" w:hAnsi="Calibri"/>
          <w:b/>
        </w:rPr>
        <w:t>Energy Bill Rebate</w:t>
      </w:r>
    </w:p>
    <w:p w14:paraId="1F5DEABC" w14:textId="77777777" w:rsidR="00FC6D07" w:rsidRPr="00FC6D07" w:rsidRDefault="00FC6D07" w:rsidP="00FC6D07">
      <w:pPr>
        <w:pStyle w:val="NormalWeb"/>
        <w:shd w:val="clear" w:color="auto" w:fill="FFFFFF"/>
        <w:spacing w:after="0" w:line="288" w:lineRule="atLeast"/>
        <w:rPr>
          <w:rFonts w:ascii="Calibri" w:hAnsi="Calibri" w:cs="Calibri"/>
          <w:b/>
        </w:rPr>
      </w:pPr>
    </w:p>
    <w:p w14:paraId="7102EB23" w14:textId="77777777" w:rsidR="00FC6D07" w:rsidRPr="00FC6D07" w:rsidRDefault="00FC6D07" w:rsidP="00FC6D07">
      <w:pPr>
        <w:pStyle w:val="NormalWeb"/>
        <w:spacing w:after="225"/>
        <w:rPr>
          <w:rFonts w:ascii="Calibri" w:hAnsi="Calibri" w:cs="Calibri"/>
          <w:color w:val="000000"/>
        </w:rPr>
      </w:pPr>
      <w:r w:rsidRPr="00FC6D07">
        <w:rPr>
          <w:rFonts w:ascii="Calibri" w:hAnsi="Calibri" w:cs="Calibri"/>
          <w:color w:val="000000"/>
        </w:rPr>
        <w:t>The Government has announced an Energy Bill Rebate for households in England from April 2022 to help with rising energy costs. </w:t>
      </w:r>
    </w:p>
    <w:p w14:paraId="18038A70" w14:textId="77777777" w:rsidR="00FC6D07" w:rsidRPr="00FC6D07" w:rsidRDefault="00FC6D07" w:rsidP="00FC6D07">
      <w:pPr>
        <w:pStyle w:val="NormalWeb"/>
        <w:spacing w:after="225"/>
        <w:rPr>
          <w:rFonts w:ascii="Calibri" w:hAnsi="Calibri" w:cs="Calibri"/>
          <w:color w:val="000000"/>
        </w:rPr>
      </w:pPr>
      <w:r w:rsidRPr="00FC6D07">
        <w:rPr>
          <w:rFonts w:ascii="Calibri" w:hAnsi="Calibri" w:cs="Calibri"/>
          <w:color w:val="000000"/>
        </w:rPr>
        <w:lastRenderedPageBreak/>
        <w:t>This includes a one-off payment of £150 to most households in Council Tax bands A-D, excluding empty or second homes.</w:t>
      </w:r>
    </w:p>
    <w:p w14:paraId="5AE2B3BE" w14:textId="77777777" w:rsidR="00FC6D07" w:rsidRPr="00FC6D07" w:rsidRDefault="00FC6D07" w:rsidP="00FC6D07">
      <w:pPr>
        <w:pStyle w:val="NormalWeb"/>
        <w:spacing w:after="225"/>
        <w:rPr>
          <w:rFonts w:ascii="Calibri" w:hAnsi="Calibri" w:cs="Calibri"/>
          <w:color w:val="000000"/>
        </w:rPr>
      </w:pPr>
      <w:r w:rsidRPr="00FC6D07">
        <w:rPr>
          <w:rStyle w:val="Strong"/>
          <w:rFonts w:ascii="Calibri" w:hAnsi="Calibri" w:cs="Calibri"/>
          <w:color w:val="000000"/>
        </w:rPr>
        <w:t>The £150 will not be deducted from your Council Tax bill, it will be paid into your bank account.  </w:t>
      </w:r>
    </w:p>
    <w:p w14:paraId="46165DAF" w14:textId="77777777" w:rsidR="00FC6D07" w:rsidRPr="00FC6D07" w:rsidRDefault="00FC6D07" w:rsidP="00FC6D07">
      <w:pPr>
        <w:pStyle w:val="NormalWeb"/>
        <w:spacing w:after="225"/>
        <w:rPr>
          <w:rFonts w:ascii="Calibri" w:hAnsi="Calibri" w:cs="Calibri"/>
          <w:color w:val="000000"/>
        </w:rPr>
      </w:pPr>
      <w:r w:rsidRPr="00FC6D07">
        <w:rPr>
          <w:rFonts w:ascii="Calibri" w:hAnsi="Calibri" w:cs="Calibri"/>
          <w:color w:val="000000"/>
        </w:rPr>
        <w:t>If you pay your Council Tax by Direct Debit you should receive the payment in April directly into your bank account.</w:t>
      </w:r>
    </w:p>
    <w:p w14:paraId="6314DE5C" w14:textId="77777777" w:rsidR="00FC6D07" w:rsidRPr="00FC6D07" w:rsidRDefault="00FC6D07" w:rsidP="00FC6D07">
      <w:pPr>
        <w:pStyle w:val="NormalWeb"/>
        <w:spacing w:after="225"/>
        <w:rPr>
          <w:rFonts w:ascii="Calibri" w:hAnsi="Calibri" w:cs="Calibri"/>
          <w:color w:val="000000"/>
        </w:rPr>
      </w:pPr>
      <w:r w:rsidRPr="00FC6D07">
        <w:rPr>
          <w:rFonts w:ascii="Calibri" w:hAnsi="Calibri" w:cs="Calibri"/>
          <w:color w:val="000000"/>
        </w:rPr>
        <w:t>Rochford District Council will begin contacting residents who do not pay by Direct Debit from April to arrange payment of the rebate.</w:t>
      </w:r>
    </w:p>
    <w:p w14:paraId="32A35CD1" w14:textId="77777777" w:rsidR="00FC6D07" w:rsidRPr="00FC6D07" w:rsidRDefault="00FC6D07" w:rsidP="00FC6D07">
      <w:pPr>
        <w:pStyle w:val="NormalWeb"/>
        <w:spacing w:after="225"/>
        <w:rPr>
          <w:rFonts w:ascii="Calibri" w:hAnsi="Calibri" w:cs="Calibri"/>
          <w:color w:val="000000"/>
        </w:rPr>
      </w:pPr>
      <w:r w:rsidRPr="00FC6D07">
        <w:rPr>
          <w:rFonts w:ascii="Calibri" w:hAnsi="Calibri" w:cs="Calibri"/>
          <w:color w:val="000000"/>
        </w:rPr>
        <w:t>There is also discretionary funding available to enable them to offer rebates to some residents in bands E-H. Once they have an approved scheme in place for this, we will update you. </w:t>
      </w:r>
    </w:p>
    <w:p w14:paraId="5693F9D5" w14:textId="0DA4589F" w:rsidR="00FC6D07" w:rsidRPr="00FC6D07" w:rsidRDefault="00FC6D07" w:rsidP="00FC6D07">
      <w:pPr>
        <w:rPr>
          <w:rFonts w:cs="Calibri"/>
          <w:sz w:val="24"/>
          <w:szCs w:val="24"/>
        </w:rPr>
      </w:pPr>
      <w:r w:rsidRPr="00FC6D07">
        <w:rPr>
          <w:rStyle w:val="Strong"/>
          <w:rFonts w:cs="Calibri"/>
          <w:color w:val="000000"/>
          <w:sz w:val="24"/>
          <w:szCs w:val="24"/>
        </w:rPr>
        <w:t>Please note that you do not need to do anything now if you think you will be entitled to a rebate, Rochford District Council will contact you.</w:t>
      </w:r>
    </w:p>
    <w:p w14:paraId="179C8D0E" w14:textId="77777777" w:rsidR="008077B8" w:rsidRDefault="008077B8" w:rsidP="003040F9">
      <w:pPr>
        <w:shd w:val="clear" w:color="auto" w:fill="FFFFFF"/>
        <w:spacing w:after="0" w:line="288" w:lineRule="atLeast"/>
        <w:rPr>
          <w:rFonts w:cs="Arial"/>
          <w:b/>
          <w:sz w:val="24"/>
          <w:szCs w:val="24"/>
        </w:rPr>
      </w:pPr>
    </w:p>
    <w:p w14:paraId="44842D32" w14:textId="0951865E" w:rsidR="00A56440" w:rsidRDefault="00A56440" w:rsidP="003040F9">
      <w:pPr>
        <w:shd w:val="clear" w:color="auto" w:fill="FFFFFF"/>
        <w:spacing w:after="0" w:line="288" w:lineRule="atLeast"/>
        <w:rPr>
          <w:rFonts w:cs="Arial"/>
          <w:b/>
          <w:sz w:val="24"/>
          <w:szCs w:val="24"/>
        </w:rPr>
      </w:pPr>
      <w:r>
        <w:rPr>
          <w:rFonts w:cs="Arial"/>
          <w:b/>
          <w:sz w:val="24"/>
          <w:szCs w:val="24"/>
        </w:rPr>
        <w:t>Allotment</w:t>
      </w:r>
      <w:r w:rsidR="0052337C">
        <w:rPr>
          <w:rFonts w:cs="Arial"/>
          <w:b/>
          <w:sz w:val="24"/>
          <w:szCs w:val="24"/>
        </w:rPr>
        <w:t>s</w:t>
      </w:r>
    </w:p>
    <w:p w14:paraId="3E4C531B" w14:textId="77777777" w:rsidR="00917FE6" w:rsidRDefault="00917FE6" w:rsidP="00917FE6">
      <w:pPr>
        <w:pStyle w:val="NormalWeb"/>
        <w:shd w:val="clear" w:color="auto" w:fill="FFFFFF"/>
        <w:spacing w:after="0" w:line="288" w:lineRule="atLeast"/>
        <w:rPr>
          <w:b/>
          <w:bCs/>
        </w:rPr>
      </w:pPr>
    </w:p>
    <w:p w14:paraId="44842D33" w14:textId="5FD71D79" w:rsidR="00A56440" w:rsidRDefault="00917FE6" w:rsidP="00917FE6">
      <w:pPr>
        <w:shd w:val="clear" w:color="auto" w:fill="FFFFFF"/>
        <w:spacing w:after="0" w:line="288" w:lineRule="atLeast"/>
        <w:rPr>
          <w:bCs/>
          <w:sz w:val="24"/>
          <w:szCs w:val="24"/>
        </w:rPr>
      </w:pPr>
      <w:r w:rsidRPr="00917FE6">
        <w:rPr>
          <w:bCs/>
          <w:sz w:val="24"/>
          <w:szCs w:val="24"/>
        </w:rPr>
        <w:t xml:space="preserve">Please </w:t>
      </w:r>
      <w:r>
        <w:rPr>
          <w:bCs/>
          <w:sz w:val="24"/>
          <w:szCs w:val="24"/>
        </w:rPr>
        <w:t xml:space="preserve">continue to </w:t>
      </w:r>
      <w:r w:rsidRPr="00917FE6">
        <w:rPr>
          <w:bCs/>
          <w:sz w:val="24"/>
          <w:szCs w:val="24"/>
        </w:rPr>
        <w:t>take care on the allotments during the curren</w:t>
      </w:r>
      <w:r w:rsidR="00452CE5">
        <w:rPr>
          <w:bCs/>
          <w:sz w:val="24"/>
          <w:szCs w:val="24"/>
        </w:rPr>
        <w:t xml:space="preserve">t </w:t>
      </w:r>
      <w:r w:rsidRPr="00917FE6">
        <w:rPr>
          <w:bCs/>
          <w:sz w:val="24"/>
          <w:szCs w:val="24"/>
        </w:rPr>
        <w:t>high case numbers, remember to sanitise hands and equipment</w:t>
      </w:r>
      <w:r w:rsidR="00F021A2">
        <w:rPr>
          <w:bCs/>
          <w:sz w:val="24"/>
          <w:szCs w:val="24"/>
        </w:rPr>
        <w:t xml:space="preserve"> frequently especially before and after touching shared resources.</w:t>
      </w:r>
    </w:p>
    <w:p w14:paraId="0F877BC0" w14:textId="77777777" w:rsidR="00A96AC1" w:rsidRPr="00917FE6" w:rsidRDefault="00A96AC1" w:rsidP="00917FE6">
      <w:pPr>
        <w:shd w:val="clear" w:color="auto" w:fill="FFFFFF"/>
        <w:spacing w:after="0" w:line="288" w:lineRule="atLeast"/>
        <w:rPr>
          <w:rFonts w:cs="Arial"/>
          <w:b/>
          <w:sz w:val="24"/>
          <w:szCs w:val="24"/>
        </w:rPr>
      </w:pPr>
    </w:p>
    <w:p w14:paraId="44842D36" w14:textId="77777777" w:rsidR="00A56440" w:rsidRDefault="00A56440" w:rsidP="000B723F">
      <w:pPr>
        <w:pStyle w:val="NormalWeb"/>
        <w:shd w:val="clear" w:color="auto" w:fill="FFFFFF"/>
        <w:spacing w:after="0" w:line="288" w:lineRule="atLeast"/>
        <w:rPr>
          <w:rFonts w:ascii="Calibri" w:hAnsi="Calibri"/>
          <w:bCs/>
        </w:rPr>
      </w:pPr>
      <w:r w:rsidRPr="00277244">
        <w:rPr>
          <w:rFonts w:ascii="Calibri" w:hAnsi="Calibri" w:cs="Arial"/>
        </w:rPr>
        <w:t xml:space="preserve">There is a long waiting list for allotments but if </w:t>
      </w:r>
      <w:r w:rsidRPr="00277244">
        <w:rPr>
          <w:rFonts w:ascii="Calibri" w:hAnsi="Calibri"/>
          <w:bCs/>
        </w:rPr>
        <w:t xml:space="preserve">you would like to rent an allotment plot please contact the Parish Council Office to be added to the waiting list. Parishioners of Great </w:t>
      </w:r>
      <w:proofErr w:type="spellStart"/>
      <w:r w:rsidRPr="00277244">
        <w:rPr>
          <w:rFonts w:ascii="Calibri" w:hAnsi="Calibri"/>
          <w:bCs/>
        </w:rPr>
        <w:t>Wakering</w:t>
      </w:r>
      <w:proofErr w:type="spellEnd"/>
      <w:r w:rsidRPr="00277244">
        <w:rPr>
          <w:rFonts w:ascii="Calibri" w:hAnsi="Calibri"/>
          <w:bCs/>
        </w:rPr>
        <w:t xml:space="preserve"> have priority on the list over non-Parishioners.</w:t>
      </w:r>
    </w:p>
    <w:p w14:paraId="44842D43" w14:textId="7DF131FA" w:rsidR="00A56440" w:rsidRPr="00BF4060" w:rsidRDefault="00EC25B8" w:rsidP="00BF4060">
      <w:pPr>
        <w:pStyle w:val="NormalWeb"/>
        <w:shd w:val="clear" w:color="auto" w:fill="FFFFFF"/>
        <w:spacing w:after="165"/>
        <w:rPr>
          <w:rFonts w:ascii="Calibri" w:hAnsi="Calibri" w:cs="Calibri"/>
          <w:color w:val="333333"/>
        </w:rPr>
      </w:pPr>
      <w:r w:rsidRPr="001E20A0">
        <w:rPr>
          <w:rFonts w:ascii="Calibri" w:hAnsi="Calibri" w:cs="Calibri"/>
          <w:color w:val="333333"/>
        </w:rPr>
        <w:br/>
      </w:r>
    </w:p>
    <w:p w14:paraId="44842D44" w14:textId="77777777" w:rsidR="00A56440" w:rsidRDefault="00A56440" w:rsidP="00D03E69">
      <w:r>
        <w:t>Kind regards</w:t>
      </w:r>
    </w:p>
    <w:p w14:paraId="44842D45" w14:textId="39B912F7" w:rsidR="00A56440" w:rsidRDefault="00A56440" w:rsidP="00D03E69">
      <w:r>
        <w:t>Sharon Hyatt – CEO/Clerk to the Council/Responsible Financial Officer</w:t>
      </w:r>
    </w:p>
    <w:p w14:paraId="44842D58" w14:textId="77777777" w:rsidR="00A56440" w:rsidRPr="005B3567" w:rsidRDefault="00A56440">
      <w:pPr>
        <w:rPr>
          <w:b/>
        </w:rPr>
      </w:pPr>
    </w:p>
    <w:sectPr w:rsidR="00A56440" w:rsidRPr="005B3567" w:rsidSect="007F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84E"/>
    <w:multiLevelType w:val="multilevel"/>
    <w:tmpl w:val="12C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996"/>
    <w:multiLevelType w:val="multilevel"/>
    <w:tmpl w:val="D86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07B3B"/>
    <w:multiLevelType w:val="multilevel"/>
    <w:tmpl w:val="B9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47DA6"/>
    <w:multiLevelType w:val="multilevel"/>
    <w:tmpl w:val="307C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02ACF"/>
    <w:multiLevelType w:val="multilevel"/>
    <w:tmpl w:val="DEDC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E3A54"/>
    <w:multiLevelType w:val="multilevel"/>
    <w:tmpl w:val="CDC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52958"/>
    <w:multiLevelType w:val="multilevel"/>
    <w:tmpl w:val="A9A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624EE"/>
    <w:multiLevelType w:val="hybridMultilevel"/>
    <w:tmpl w:val="F28EBF3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 w15:restartNumberingAfterBreak="0">
    <w:nsid w:val="3FB534A2"/>
    <w:multiLevelType w:val="multilevel"/>
    <w:tmpl w:val="CD8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C1DDF"/>
    <w:multiLevelType w:val="multilevel"/>
    <w:tmpl w:val="3BC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64CA2"/>
    <w:multiLevelType w:val="multilevel"/>
    <w:tmpl w:val="631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D1922"/>
    <w:multiLevelType w:val="multilevel"/>
    <w:tmpl w:val="D078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52205"/>
    <w:multiLevelType w:val="hybridMultilevel"/>
    <w:tmpl w:val="9C9A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32C67"/>
    <w:multiLevelType w:val="multilevel"/>
    <w:tmpl w:val="3C7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777AB3"/>
    <w:multiLevelType w:val="multilevel"/>
    <w:tmpl w:val="070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F7160"/>
    <w:multiLevelType w:val="multilevel"/>
    <w:tmpl w:val="775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074">
    <w:abstractNumId w:val="12"/>
  </w:num>
  <w:num w:numId="2" w16cid:durableId="1271234322">
    <w:abstractNumId w:val="7"/>
  </w:num>
  <w:num w:numId="3" w16cid:durableId="1693799449">
    <w:abstractNumId w:val="3"/>
  </w:num>
  <w:num w:numId="4" w16cid:durableId="1547252674">
    <w:abstractNumId w:val="0"/>
  </w:num>
  <w:num w:numId="5" w16cid:durableId="1496458745">
    <w:abstractNumId w:val="13"/>
  </w:num>
  <w:num w:numId="6" w16cid:durableId="2095929115">
    <w:abstractNumId w:val="1"/>
  </w:num>
  <w:num w:numId="7" w16cid:durableId="93867079">
    <w:abstractNumId w:val="9"/>
  </w:num>
  <w:num w:numId="8" w16cid:durableId="1074857515">
    <w:abstractNumId w:val="6"/>
  </w:num>
  <w:num w:numId="9" w16cid:durableId="1762951037">
    <w:abstractNumId w:val="8"/>
  </w:num>
  <w:num w:numId="10" w16cid:durableId="572812351">
    <w:abstractNumId w:val="15"/>
  </w:num>
  <w:num w:numId="11" w16cid:durableId="313143065">
    <w:abstractNumId w:val="5"/>
  </w:num>
  <w:num w:numId="12" w16cid:durableId="1849326744">
    <w:abstractNumId w:val="4"/>
  </w:num>
  <w:num w:numId="13" w16cid:durableId="1301106386">
    <w:abstractNumId w:val="14"/>
  </w:num>
  <w:num w:numId="14" w16cid:durableId="517500397">
    <w:abstractNumId w:val="11"/>
  </w:num>
  <w:num w:numId="15" w16cid:durableId="206994995">
    <w:abstractNumId w:val="10"/>
  </w:num>
  <w:num w:numId="16" w16cid:durableId="1107846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582C"/>
    <w:rsid w:val="0001056D"/>
    <w:rsid w:val="00012D26"/>
    <w:rsid w:val="000176C7"/>
    <w:rsid w:val="00017E76"/>
    <w:rsid w:val="00024930"/>
    <w:rsid w:val="00024974"/>
    <w:rsid w:val="00030B2B"/>
    <w:rsid w:val="000472E6"/>
    <w:rsid w:val="000476D5"/>
    <w:rsid w:val="000513BB"/>
    <w:rsid w:val="00051737"/>
    <w:rsid w:val="00051B9C"/>
    <w:rsid w:val="000606B1"/>
    <w:rsid w:val="00064D52"/>
    <w:rsid w:val="00067EAC"/>
    <w:rsid w:val="000718FB"/>
    <w:rsid w:val="0007194F"/>
    <w:rsid w:val="00072B6F"/>
    <w:rsid w:val="00077A17"/>
    <w:rsid w:val="00083A0E"/>
    <w:rsid w:val="0008570E"/>
    <w:rsid w:val="00090A76"/>
    <w:rsid w:val="00094F0E"/>
    <w:rsid w:val="000A6512"/>
    <w:rsid w:val="000B2CE4"/>
    <w:rsid w:val="000B723F"/>
    <w:rsid w:val="000C4DEB"/>
    <w:rsid w:val="000D2571"/>
    <w:rsid w:val="000D3577"/>
    <w:rsid w:val="000E4C45"/>
    <w:rsid w:val="000E76E3"/>
    <w:rsid w:val="000F77C0"/>
    <w:rsid w:val="00125D09"/>
    <w:rsid w:val="00136DD6"/>
    <w:rsid w:val="00137B91"/>
    <w:rsid w:val="00141DE6"/>
    <w:rsid w:val="00152005"/>
    <w:rsid w:val="00162BA4"/>
    <w:rsid w:val="00167D40"/>
    <w:rsid w:val="00176105"/>
    <w:rsid w:val="001803E1"/>
    <w:rsid w:val="00184FDD"/>
    <w:rsid w:val="00187FAB"/>
    <w:rsid w:val="00190333"/>
    <w:rsid w:val="00192CD3"/>
    <w:rsid w:val="00196633"/>
    <w:rsid w:val="001A6553"/>
    <w:rsid w:val="001B43B9"/>
    <w:rsid w:val="001B54F0"/>
    <w:rsid w:val="001C022E"/>
    <w:rsid w:val="001D45F0"/>
    <w:rsid w:val="001E0039"/>
    <w:rsid w:val="001E20A0"/>
    <w:rsid w:val="001E6821"/>
    <w:rsid w:val="001E6F52"/>
    <w:rsid w:val="001F0106"/>
    <w:rsid w:val="00203227"/>
    <w:rsid w:val="00215CBD"/>
    <w:rsid w:val="002274F2"/>
    <w:rsid w:val="002327C3"/>
    <w:rsid w:val="002334FB"/>
    <w:rsid w:val="00233E14"/>
    <w:rsid w:val="0023742F"/>
    <w:rsid w:val="002527EF"/>
    <w:rsid w:val="00256415"/>
    <w:rsid w:val="00264389"/>
    <w:rsid w:val="002652AA"/>
    <w:rsid w:val="00272542"/>
    <w:rsid w:val="0027614A"/>
    <w:rsid w:val="00277244"/>
    <w:rsid w:val="002773BF"/>
    <w:rsid w:val="002948C4"/>
    <w:rsid w:val="002B0E35"/>
    <w:rsid w:val="002B1533"/>
    <w:rsid w:val="002B54B3"/>
    <w:rsid w:val="002B5C0A"/>
    <w:rsid w:val="002B6AF8"/>
    <w:rsid w:val="002C4BE4"/>
    <w:rsid w:val="002D40CA"/>
    <w:rsid w:val="002D4F47"/>
    <w:rsid w:val="002D62DA"/>
    <w:rsid w:val="002F0DFE"/>
    <w:rsid w:val="00300E0A"/>
    <w:rsid w:val="003040F9"/>
    <w:rsid w:val="003118C4"/>
    <w:rsid w:val="00317113"/>
    <w:rsid w:val="00327A74"/>
    <w:rsid w:val="00342648"/>
    <w:rsid w:val="003451BC"/>
    <w:rsid w:val="00350D64"/>
    <w:rsid w:val="0035250F"/>
    <w:rsid w:val="003538C9"/>
    <w:rsid w:val="003569D0"/>
    <w:rsid w:val="0036209E"/>
    <w:rsid w:val="00367928"/>
    <w:rsid w:val="003736F8"/>
    <w:rsid w:val="00374BF8"/>
    <w:rsid w:val="003804DD"/>
    <w:rsid w:val="003815E1"/>
    <w:rsid w:val="0038184C"/>
    <w:rsid w:val="00393F9C"/>
    <w:rsid w:val="003A1EB7"/>
    <w:rsid w:val="003A423C"/>
    <w:rsid w:val="003B3AD0"/>
    <w:rsid w:val="003B564B"/>
    <w:rsid w:val="003D4880"/>
    <w:rsid w:val="003D5B68"/>
    <w:rsid w:val="003D753E"/>
    <w:rsid w:val="003E30C2"/>
    <w:rsid w:val="00400392"/>
    <w:rsid w:val="004039FD"/>
    <w:rsid w:val="00407038"/>
    <w:rsid w:val="0040715A"/>
    <w:rsid w:val="0041078B"/>
    <w:rsid w:val="004128DC"/>
    <w:rsid w:val="00417AF1"/>
    <w:rsid w:val="00445A5F"/>
    <w:rsid w:val="00452671"/>
    <w:rsid w:val="00452CE5"/>
    <w:rsid w:val="0045691B"/>
    <w:rsid w:val="00456B63"/>
    <w:rsid w:val="00456C63"/>
    <w:rsid w:val="00460E3F"/>
    <w:rsid w:val="004638B1"/>
    <w:rsid w:val="00464B2E"/>
    <w:rsid w:val="004770CA"/>
    <w:rsid w:val="004902B3"/>
    <w:rsid w:val="00490746"/>
    <w:rsid w:val="00492FDF"/>
    <w:rsid w:val="004949BE"/>
    <w:rsid w:val="004B3F3D"/>
    <w:rsid w:val="004B7344"/>
    <w:rsid w:val="004C2E00"/>
    <w:rsid w:val="004D455C"/>
    <w:rsid w:val="004D4DF6"/>
    <w:rsid w:val="004E439E"/>
    <w:rsid w:val="004E7A00"/>
    <w:rsid w:val="004F5189"/>
    <w:rsid w:val="00500B67"/>
    <w:rsid w:val="00500E5C"/>
    <w:rsid w:val="005041EA"/>
    <w:rsid w:val="00506C3D"/>
    <w:rsid w:val="00512E4F"/>
    <w:rsid w:val="00513EF9"/>
    <w:rsid w:val="0052337C"/>
    <w:rsid w:val="00524675"/>
    <w:rsid w:val="00540E04"/>
    <w:rsid w:val="00542B3D"/>
    <w:rsid w:val="005458FC"/>
    <w:rsid w:val="00547C70"/>
    <w:rsid w:val="005532E7"/>
    <w:rsid w:val="005614FB"/>
    <w:rsid w:val="005709E8"/>
    <w:rsid w:val="005724DA"/>
    <w:rsid w:val="005734FF"/>
    <w:rsid w:val="005802BC"/>
    <w:rsid w:val="00585E1C"/>
    <w:rsid w:val="00592D55"/>
    <w:rsid w:val="00596870"/>
    <w:rsid w:val="005B3567"/>
    <w:rsid w:val="005C74A3"/>
    <w:rsid w:val="005D4187"/>
    <w:rsid w:val="005D572D"/>
    <w:rsid w:val="005D62A8"/>
    <w:rsid w:val="005D706D"/>
    <w:rsid w:val="005E0FB1"/>
    <w:rsid w:val="005F5203"/>
    <w:rsid w:val="006044F0"/>
    <w:rsid w:val="006070DB"/>
    <w:rsid w:val="0060711A"/>
    <w:rsid w:val="0061573F"/>
    <w:rsid w:val="00623F64"/>
    <w:rsid w:val="00625BCA"/>
    <w:rsid w:val="006268B4"/>
    <w:rsid w:val="006352B4"/>
    <w:rsid w:val="006473A7"/>
    <w:rsid w:val="00652D45"/>
    <w:rsid w:val="006543BB"/>
    <w:rsid w:val="00655ABF"/>
    <w:rsid w:val="0066209C"/>
    <w:rsid w:val="00664952"/>
    <w:rsid w:val="00686BC5"/>
    <w:rsid w:val="006A5719"/>
    <w:rsid w:val="006C7A68"/>
    <w:rsid w:val="006D1BF5"/>
    <w:rsid w:val="006D521C"/>
    <w:rsid w:val="006D7344"/>
    <w:rsid w:val="006E1103"/>
    <w:rsid w:val="006E31A0"/>
    <w:rsid w:val="006E43E5"/>
    <w:rsid w:val="006E45CF"/>
    <w:rsid w:val="006F3DA0"/>
    <w:rsid w:val="0070247A"/>
    <w:rsid w:val="00712392"/>
    <w:rsid w:val="00713587"/>
    <w:rsid w:val="00722D58"/>
    <w:rsid w:val="00724EE4"/>
    <w:rsid w:val="007409DF"/>
    <w:rsid w:val="00751B31"/>
    <w:rsid w:val="00760FD1"/>
    <w:rsid w:val="00762C6A"/>
    <w:rsid w:val="0078279F"/>
    <w:rsid w:val="0079316D"/>
    <w:rsid w:val="00793F3A"/>
    <w:rsid w:val="007956BF"/>
    <w:rsid w:val="007A3285"/>
    <w:rsid w:val="007B0F0B"/>
    <w:rsid w:val="007B287B"/>
    <w:rsid w:val="007C1713"/>
    <w:rsid w:val="007D38B1"/>
    <w:rsid w:val="007E1973"/>
    <w:rsid w:val="007E24D9"/>
    <w:rsid w:val="007F0706"/>
    <w:rsid w:val="007F17CD"/>
    <w:rsid w:val="007F44A0"/>
    <w:rsid w:val="008077B8"/>
    <w:rsid w:val="00817592"/>
    <w:rsid w:val="008228B9"/>
    <w:rsid w:val="008229D5"/>
    <w:rsid w:val="008265D6"/>
    <w:rsid w:val="00833272"/>
    <w:rsid w:val="0083596A"/>
    <w:rsid w:val="0083641F"/>
    <w:rsid w:val="00837E3A"/>
    <w:rsid w:val="00843F56"/>
    <w:rsid w:val="00846907"/>
    <w:rsid w:val="008473DD"/>
    <w:rsid w:val="00853E54"/>
    <w:rsid w:val="00855C5D"/>
    <w:rsid w:val="00857026"/>
    <w:rsid w:val="00871808"/>
    <w:rsid w:val="008767C4"/>
    <w:rsid w:val="0088208A"/>
    <w:rsid w:val="0088392E"/>
    <w:rsid w:val="008902C0"/>
    <w:rsid w:val="00891AAB"/>
    <w:rsid w:val="00893C2A"/>
    <w:rsid w:val="008B3CCB"/>
    <w:rsid w:val="008B451B"/>
    <w:rsid w:val="008C03D5"/>
    <w:rsid w:val="008C384E"/>
    <w:rsid w:val="008C77B7"/>
    <w:rsid w:val="008D3C1F"/>
    <w:rsid w:val="008F2814"/>
    <w:rsid w:val="008F4594"/>
    <w:rsid w:val="008F6849"/>
    <w:rsid w:val="00906006"/>
    <w:rsid w:val="0090601F"/>
    <w:rsid w:val="00906493"/>
    <w:rsid w:val="00910A9D"/>
    <w:rsid w:val="00917FE6"/>
    <w:rsid w:val="00923621"/>
    <w:rsid w:val="009273E0"/>
    <w:rsid w:val="009438FB"/>
    <w:rsid w:val="009441AC"/>
    <w:rsid w:val="00965A51"/>
    <w:rsid w:val="00992F6C"/>
    <w:rsid w:val="00993B35"/>
    <w:rsid w:val="009A3928"/>
    <w:rsid w:val="009A4A63"/>
    <w:rsid w:val="009B74A5"/>
    <w:rsid w:val="009B76E3"/>
    <w:rsid w:val="009D1C89"/>
    <w:rsid w:val="009F219E"/>
    <w:rsid w:val="009F278D"/>
    <w:rsid w:val="009F7A69"/>
    <w:rsid w:val="00A049E3"/>
    <w:rsid w:val="00A10A01"/>
    <w:rsid w:val="00A12E47"/>
    <w:rsid w:val="00A13819"/>
    <w:rsid w:val="00A14C85"/>
    <w:rsid w:val="00A15F80"/>
    <w:rsid w:val="00A26ED0"/>
    <w:rsid w:val="00A40F4A"/>
    <w:rsid w:val="00A40F5B"/>
    <w:rsid w:val="00A50B9C"/>
    <w:rsid w:val="00A52490"/>
    <w:rsid w:val="00A52E89"/>
    <w:rsid w:val="00A56440"/>
    <w:rsid w:val="00A61EE6"/>
    <w:rsid w:val="00A772A6"/>
    <w:rsid w:val="00A8541E"/>
    <w:rsid w:val="00A865F3"/>
    <w:rsid w:val="00A86963"/>
    <w:rsid w:val="00A87F0E"/>
    <w:rsid w:val="00A96AC1"/>
    <w:rsid w:val="00AB2B5F"/>
    <w:rsid w:val="00AB69B1"/>
    <w:rsid w:val="00AD3E8A"/>
    <w:rsid w:val="00AE67CC"/>
    <w:rsid w:val="00AE7204"/>
    <w:rsid w:val="00AF0A3B"/>
    <w:rsid w:val="00AF2E64"/>
    <w:rsid w:val="00AF39A1"/>
    <w:rsid w:val="00AF7078"/>
    <w:rsid w:val="00B00A52"/>
    <w:rsid w:val="00B13BD9"/>
    <w:rsid w:val="00B239CD"/>
    <w:rsid w:val="00B242B3"/>
    <w:rsid w:val="00B244DA"/>
    <w:rsid w:val="00B24812"/>
    <w:rsid w:val="00B34089"/>
    <w:rsid w:val="00B346CD"/>
    <w:rsid w:val="00B41B49"/>
    <w:rsid w:val="00B46D13"/>
    <w:rsid w:val="00B51E9B"/>
    <w:rsid w:val="00B64211"/>
    <w:rsid w:val="00B7582C"/>
    <w:rsid w:val="00B91713"/>
    <w:rsid w:val="00BA1E2B"/>
    <w:rsid w:val="00BC0331"/>
    <w:rsid w:val="00BC2203"/>
    <w:rsid w:val="00BD42AE"/>
    <w:rsid w:val="00BE4E19"/>
    <w:rsid w:val="00BF0BF2"/>
    <w:rsid w:val="00BF1530"/>
    <w:rsid w:val="00BF4060"/>
    <w:rsid w:val="00C02F88"/>
    <w:rsid w:val="00C071D1"/>
    <w:rsid w:val="00C10534"/>
    <w:rsid w:val="00C10A5A"/>
    <w:rsid w:val="00C132E0"/>
    <w:rsid w:val="00C1400C"/>
    <w:rsid w:val="00C22E92"/>
    <w:rsid w:val="00C23A5E"/>
    <w:rsid w:val="00C26CC4"/>
    <w:rsid w:val="00C31717"/>
    <w:rsid w:val="00C3314C"/>
    <w:rsid w:val="00C33166"/>
    <w:rsid w:val="00C44694"/>
    <w:rsid w:val="00C46196"/>
    <w:rsid w:val="00C4730A"/>
    <w:rsid w:val="00C50A15"/>
    <w:rsid w:val="00C54F8F"/>
    <w:rsid w:val="00C60B18"/>
    <w:rsid w:val="00C635E1"/>
    <w:rsid w:val="00C65D66"/>
    <w:rsid w:val="00C700B7"/>
    <w:rsid w:val="00C7331F"/>
    <w:rsid w:val="00C848FE"/>
    <w:rsid w:val="00CA1E59"/>
    <w:rsid w:val="00CA4E7E"/>
    <w:rsid w:val="00CA55D9"/>
    <w:rsid w:val="00CA5C8C"/>
    <w:rsid w:val="00CB1A34"/>
    <w:rsid w:val="00CB4B61"/>
    <w:rsid w:val="00CB7DF4"/>
    <w:rsid w:val="00CC64AC"/>
    <w:rsid w:val="00CC68A5"/>
    <w:rsid w:val="00CD2C8B"/>
    <w:rsid w:val="00CE2019"/>
    <w:rsid w:val="00CE6897"/>
    <w:rsid w:val="00CF2D5C"/>
    <w:rsid w:val="00CF2FA0"/>
    <w:rsid w:val="00CF442B"/>
    <w:rsid w:val="00CF7F57"/>
    <w:rsid w:val="00D03E69"/>
    <w:rsid w:val="00D066DC"/>
    <w:rsid w:val="00D106E6"/>
    <w:rsid w:val="00D10FCE"/>
    <w:rsid w:val="00D135D4"/>
    <w:rsid w:val="00D14DD8"/>
    <w:rsid w:val="00D250E9"/>
    <w:rsid w:val="00D256BE"/>
    <w:rsid w:val="00D25DDD"/>
    <w:rsid w:val="00D33CA7"/>
    <w:rsid w:val="00D3421A"/>
    <w:rsid w:val="00D35671"/>
    <w:rsid w:val="00D710BB"/>
    <w:rsid w:val="00D71CDD"/>
    <w:rsid w:val="00D7295A"/>
    <w:rsid w:val="00D74CA5"/>
    <w:rsid w:val="00DA23F1"/>
    <w:rsid w:val="00DB43C9"/>
    <w:rsid w:val="00DC0B2E"/>
    <w:rsid w:val="00DC2A31"/>
    <w:rsid w:val="00DD72F7"/>
    <w:rsid w:val="00DE4097"/>
    <w:rsid w:val="00DF127B"/>
    <w:rsid w:val="00DF4DBD"/>
    <w:rsid w:val="00E04647"/>
    <w:rsid w:val="00E05111"/>
    <w:rsid w:val="00E17645"/>
    <w:rsid w:val="00E23234"/>
    <w:rsid w:val="00E25E8F"/>
    <w:rsid w:val="00E269F4"/>
    <w:rsid w:val="00E31241"/>
    <w:rsid w:val="00E31547"/>
    <w:rsid w:val="00E3768D"/>
    <w:rsid w:val="00E43DE4"/>
    <w:rsid w:val="00E46ADB"/>
    <w:rsid w:val="00E52159"/>
    <w:rsid w:val="00E53A2D"/>
    <w:rsid w:val="00E57BD8"/>
    <w:rsid w:val="00E61626"/>
    <w:rsid w:val="00E63A43"/>
    <w:rsid w:val="00E66AD9"/>
    <w:rsid w:val="00E70849"/>
    <w:rsid w:val="00E878A8"/>
    <w:rsid w:val="00E94A14"/>
    <w:rsid w:val="00E963EA"/>
    <w:rsid w:val="00EA10EF"/>
    <w:rsid w:val="00EA3B7F"/>
    <w:rsid w:val="00EB2D26"/>
    <w:rsid w:val="00EB66E2"/>
    <w:rsid w:val="00EC25B8"/>
    <w:rsid w:val="00ED4845"/>
    <w:rsid w:val="00EE71E0"/>
    <w:rsid w:val="00EF07C7"/>
    <w:rsid w:val="00F021A2"/>
    <w:rsid w:val="00F11919"/>
    <w:rsid w:val="00F14C5C"/>
    <w:rsid w:val="00F23FDB"/>
    <w:rsid w:val="00F242FE"/>
    <w:rsid w:val="00F24743"/>
    <w:rsid w:val="00F42763"/>
    <w:rsid w:val="00F458A3"/>
    <w:rsid w:val="00F5746E"/>
    <w:rsid w:val="00F63E0B"/>
    <w:rsid w:val="00F67FDA"/>
    <w:rsid w:val="00F75262"/>
    <w:rsid w:val="00F83C94"/>
    <w:rsid w:val="00F84F91"/>
    <w:rsid w:val="00F912A1"/>
    <w:rsid w:val="00F91FAB"/>
    <w:rsid w:val="00F93D49"/>
    <w:rsid w:val="00FA3477"/>
    <w:rsid w:val="00FA4186"/>
    <w:rsid w:val="00FB1457"/>
    <w:rsid w:val="00FB1AE5"/>
    <w:rsid w:val="00FB2D84"/>
    <w:rsid w:val="00FC6B5F"/>
    <w:rsid w:val="00FC6D07"/>
    <w:rsid w:val="00FC7E1B"/>
    <w:rsid w:val="00FD01EA"/>
    <w:rsid w:val="00FD22FE"/>
    <w:rsid w:val="00FD778C"/>
    <w:rsid w:val="00FD7D83"/>
    <w:rsid w:val="00F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42D21"/>
  <w15:docId w15:val="{EE137DBA-B7C0-4BCD-9F41-00E9D82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CD"/>
    <w:pPr>
      <w:spacing w:after="200" w:line="276" w:lineRule="auto"/>
    </w:pPr>
    <w:rPr>
      <w:sz w:val="22"/>
      <w:szCs w:val="22"/>
      <w:lang w:eastAsia="en-US"/>
    </w:rPr>
  </w:style>
  <w:style w:type="paragraph" w:styleId="Heading1">
    <w:name w:val="heading 1"/>
    <w:basedOn w:val="Normal"/>
    <w:link w:val="Heading1Char"/>
    <w:uiPriority w:val="99"/>
    <w:qFormat/>
    <w:locked/>
    <w:rsid w:val="00751B31"/>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semiHidden/>
    <w:unhideWhenUsed/>
    <w:qFormat/>
    <w:locked/>
    <w:rsid w:val="00EC25B8"/>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751B31"/>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7026"/>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857026"/>
    <w:rPr>
      <w:rFonts w:ascii="Cambria" w:hAnsi="Cambria" w:cs="Times New Roman"/>
      <w:b/>
      <w:bCs/>
      <w:sz w:val="26"/>
      <w:szCs w:val="26"/>
      <w:lang w:eastAsia="en-US"/>
    </w:rPr>
  </w:style>
  <w:style w:type="paragraph" w:styleId="ListParagraph">
    <w:name w:val="List Paragraph"/>
    <w:basedOn w:val="Normal"/>
    <w:uiPriority w:val="99"/>
    <w:qFormat/>
    <w:rsid w:val="00190333"/>
    <w:pPr>
      <w:ind w:left="720"/>
      <w:contextualSpacing/>
    </w:pPr>
  </w:style>
  <w:style w:type="character" w:styleId="Hyperlink">
    <w:name w:val="Hyperlink"/>
    <w:uiPriority w:val="99"/>
    <w:rsid w:val="00300E0A"/>
    <w:rPr>
      <w:rFonts w:cs="Times New Roman"/>
      <w:color w:val="0000FF"/>
      <w:u w:val="single"/>
    </w:rPr>
  </w:style>
  <w:style w:type="paragraph" w:styleId="NormalWeb">
    <w:name w:val="Normal (Web)"/>
    <w:basedOn w:val="Normal"/>
    <w:uiPriority w:val="99"/>
    <w:rsid w:val="00137B91"/>
    <w:pPr>
      <w:spacing w:after="150" w:line="240" w:lineRule="auto"/>
    </w:pPr>
    <w:rPr>
      <w:rFonts w:ascii="Times New Roman" w:eastAsia="Times New Roman" w:hAnsi="Times New Roman"/>
      <w:sz w:val="24"/>
      <w:szCs w:val="24"/>
      <w:lang w:eastAsia="en-GB"/>
    </w:rPr>
  </w:style>
  <w:style w:type="character" w:styleId="Strong">
    <w:name w:val="Strong"/>
    <w:uiPriority w:val="22"/>
    <w:qFormat/>
    <w:rsid w:val="000476D5"/>
    <w:rPr>
      <w:rFonts w:cs="Times New Roman"/>
      <w:b/>
      <w:bCs/>
    </w:rPr>
  </w:style>
  <w:style w:type="character" w:customStyle="1" w:styleId="UnresolvedMention1">
    <w:name w:val="Unresolved Mention1"/>
    <w:uiPriority w:val="99"/>
    <w:semiHidden/>
    <w:rsid w:val="0008570E"/>
    <w:rPr>
      <w:rFonts w:cs="Times New Roman"/>
      <w:color w:val="605E5C"/>
      <w:shd w:val="clear" w:color="auto" w:fill="E1DFDD"/>
    </w:rPr>
  </w:style>
  <w:style w:type="character" w:customStyle="1" w:styleId="apple-converted-space">
    <w:name w:val="apple-converted-space"/>
    <w:uiPriority w:val="99"/>
    <w:rsid w:val="00585E1C"/>
    <w:rPr>
      <w:rFonts w:cs="Times New Roman"/>
    </w:rPr>
  </w:style>
  <w:style w:type="character" w:customStyle="1" w:styleId="Heading2Char">
    <w:name w:val="Heading 2 Char"/>
    <w:link w:val="Heading2"/>
    <w:semiHidden/>
    <w:rsid w:val="00EC25B8"/>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229">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sChild>
        <w:div w:id="1014068572">
          <w:marLeft w:val="0"/>
          <w:marRight w:val="0"/>
          <w:marTop w:val="0"/>
          <w:marBottom w:val="0"/>
          <w:divBdr>
            <w:top w:val="none" w:sz="0" w:space="0" w:color="auto"/>
            <w:left w:val="none" w:sz="0" w:space="0" w:color="auto"/>
            <w:bottom w:val="none" w:sz="0" w:space="0" w:color="auto"/>
            <w:right w:val="none" w:sz="0" w:space="0" w:color="auto"/>
          </w:divBdr>
        </w:div>
        <w:div w:id="1910458470">
          <w:marLeft w:val="0"/>
          <w:marRight w:val="0"/>
          <w:marTop w:val="0"/>
          <w:marBottom w:val="0"/>
          <w:divBdr>
            <w:top w:val="none" w:sz="0" w:space="0" w:color="auto"/>
            <w:left w:val="none" w:sz="0" w:space="0" w:color="auto"/>
            <w:bottom w:val="none" w:sz="0" w:space="0" w:color="auto"/>
            <w:right w:val="none" w:sz="0" w:space="0" w:color="auto"/>
          </w:divBdr>
        </w:div>
      </w:divsChild>
    </w:div>
    <w:div w:id="410663508">
      <w:bodyDiv w:val="1"/>
      <w:marLeft w:val="0"/>
      <w:marRight w:val="0"/>
      <w:marTop w:val="0"/>
      <w:marBottom w:val="0"/>
      <w:divBdr>
        <w:top w:val="none" w:sz="0" w:space="0" w:color="auto"/>
        <w:left w:val="none" w:sz="0" w:space="0" w:color="auto"/>
        <w:bottom w:val="none" w:sz="0" w:space="0" w:color="auto"/>
        <w:right w:val="none" w:sz="0" w:space="0" w:color="auto"/>
      </w:divBdr>
    </w:div>
    <w:div w:id="1403142861">
      <w:bodyDiv w:val="1"/>
      <w:marLeft w:val="0"/>
      <w:marRight w:val="0"/>
      <w:marTop w:val="0"/>
      <w:marBottom w:val="0"/>
      <w:divBdr>
        <w:top w:val="none" w:sz="0" w:space="0" w:color="auto"/>
        <w:left w:val="none" w:sz="0" w:space="0" w:color="auto"/>
        <w:bottom w:val="none" w:sz="0" w:space="0" w:color="auto"/>
        <w:right w:val="none" w:sz="0" w:space="0" w:color="auto"/>
      </w:divBdr>
    </w:div>
    <w:div w:id="1543134312">
      <w:bodyDiv w:val="1"/>
      <w:marLeft w:val="0"/>
      <w:marRight w:val="0"/>
      <w:marTop w:val="0"/>
      <w:marBottom w:val="0"/>
      <w:divBdr>
        <w:top w:val="none" w:sz="0" w:space="0" w:color="auto"/>
        <w:left w:val="none" w:sz="0" w:space="0" w:color="auto"/>
        <w:bottom w:val="none" w:sz="0" w:space="0" w:color="auto"/>
        <w:right w:val="none" w:sz="0" w:space="0" w:color="auto"/>
      </w:divBdr>
    </w:div>
    <w:div w:id="1604531792">
      <w:bodyDiv w:val="1"/>
      <w:marLeft w:val="0"/>
      <w:marRight w:val="0"/>
      <w:marTop w:val="0"/>
      <w:marBottom w:val="0"/>
      <w:divBdr>
        <w:top w:val="none" w:sz="0" w:space="0" w:color="auto"/>
        <w:left w:val="none" w:sz="0" w:space="0" w:color="auto"/>
        <w:bottom w:val="none" w:sz="0" w:space="0" w:color="auto"/>
        <w:right w:val="none" w:sz="0" w:space="0" w:color="auto"/>
      </w:divBdr>
    </w:div>
    <w:div w:id="2073842100">
      <w:bodyDiv w:val="1"/>
      <w:marLeft w:val="0"/>
      <w:marRight w:val="0"/>
      <w:marTop w:val="0"/>
      <w:marBottom w:val="0"/>
      <w:divBdr>
        <w:top w:val="none" w:sz="0" w:space="0" w:color="auto"/>
        <w:left w:val="none" w:sz="0" w:space="0" w:color="auto"/>
        <w:bottom w:val="none" w:sz="0" w:space="0" w:color="auto"/>
        <w:right w:val="none" w:sz="0" w:space="0" w:color="auto"/>
      </w:divBdr>
    </w:div>
    <w:div w:id="2087607753">
      <w:marLeft w:val="0"/>
      <w:marRight w:val="0"/>
      <w:marTop w:val="0"/>
      <w:marBottom w:val="0"/>
      <w:divBdr>
        <w:top w:val="none" w:sz="0" w:space="0" w:color="auto"/>
        <w:left w:val="none" w:sz="0" w:space="0" w:color="auto"/>
        <w:bottom w:val="none" w:sz="0" w:space="0" w:color="auto"/>
        <w:right w:val="none" w:sz="0" w:space="0" w:color="auto"/>
      </w:divBdr>
    </w:div>
    <w:div w:id="2087607754">
      <w:marLeft w:val="0"/>
      <w:marRight w:val="0"/>
      <w:marTop w:val="0"/>
      <w:marBottom w:val="0"/>
      <w:divBdr>
        <w:top w:val="none" w:sz="0" w:space="0" w:color="auto"/>
        <w:left w:val="none" w:sz="0" w:space="0" w:color="auto"/>
        <w:bottom w:val="none" w:sz="0" w:space="0" w:color="auto"/>
        <w:right w:val="none" w:sz="0" w:space="0" w:color="auto"/>
      </w:divBdr>
    </w:div>
    <w:div w:id="2087607756">
      <w:marLeft w:val="0"/>
      <w:marRight w:val="0"/>
      <w:marTop w:val="0"/>
      <w:marBottom w:val="0"/>
      <w:divBdr>
        <w:top w:val="none" w:sz="0" w:space="0" w:color="auto"/>
        <w:left w:val="none" w:sz="0" w:space="0" w:color="auto"/>
        <w:bottom w:val="none" w:sz="0" w:space="0" w:color="auto"/>
        <w:right w:val="none" w:sz="0" w:space="0" w:color="auto"/>
      </w:divBdr>
    </w:div>
    <w:div w:id="2087607758">
      <w:marLeft w:val="0"/>
      <w:marRight w:val="0"/>
      <w:marTop w:val="0"/>
      <w:marBottom w:val="0"/>
      <w:divBdr>
        <w:top w:val="none" w:sz="0" w:space="0" w:color="auto"/>
        <w:left w:val="none" w:sz="0" w:space="0" w:color="auto"/>
        <w:bottom w:val="none" w:sz="0" w:space="0" w:color="auto"/>
        <w:right w:val="none" w:sz="0" w:space="0" w:color="auto"/>
      </w:divBdr>
    </w:div>
    <w:div w:id="2087607759">
      <w:marLeft w:val="0"/>
      <w:marRight w:val="0"/>
      <w:marTop w:val="0"/>
      <w:marBottom w:val="0"/>
      <w:divBdr>
        <w:top w:val="none" w:sz="0" w:space="0" w:color="auto"/>
        <w:left w:val="none" w:sz="0" w:space="0" w:color="auto"/>
        <w:bottom w:val="none" w:sz="0" w:space="0" w:color="auto"/>
        <w:right w:val="none" w:sz="0" w:space="0" w:color="auto"/>
      </w:divBdr>
    </w:div>
    <w:div w:id="2087607760">
      <w:marLeft w:val="0"/>
      <w:marRight w:val="0"/>
      <w:marTop w:val="0"/>
      <w:marBottom w:val="0"/>
      <w:divBdr>
        <w:top w:val="none" w:sz="0" w:space="0" w:color="auto"/>
        <w:left w:val="none" w:sz="0" w:space="0" w:color="auto"/>
        <w:bottom w:val="none" w:sz="0" w:space="0" w:color="auto"/>
        <w:right w:val="none" w:sz="0" w:space="0" w:color="auto"/>
      </w:divBdr>
    </w:div>
    <w:div w:id="2087607761">
      <w:marLeft w:val="0"/>
      <w:marRight w:val="0"/>
      <w:marTop w:val="0"/>
      <w:marBottom w:val="0"/>
      <w:divBdr>
        <w:top w:val="none" w:sz="0" w:space="0" w:color="auto"/>
        <w:left w:val="none" w:sz="0" w:space="0" w:color="auto"/>
        <w:bottom w:val="none" w:sz="0" w:space="0" w:color="auto"/>
        <w:right w:val="none" w:sz="0" w:space="0" w:color="auto"/>
      </w:divBdr>
    </w:div>
    <w:div w:id="2087607762">
      <w:marLeft w:val="0"/>
      <w:marRight w:val="0"/>
      <w:marTop w:val="0"/>
      <w:marBottom w:val="0"/>
      <w:divBdr>
        <w:top w:val="none" w:sz="0" w:space="0" w:color="auto"/>
        <w:left w:val="none" w:sz="0" w:space="0" w:color="auto"/>
        <w:bottom w:val="none" w:sz="0" w:space="0" w:color="auto"/>
        <w:right w:val="none" w:sz="0" w:space="0" w:color="auto"/>
      </w:divBdr>
    </w:div>
    <w:div w:id="2087607763">
      <w:marLeft w:val="0"/>
      <w:marRight w:val="0"/>
      <w:marTop w:val="0"/>
      <w:marBottom w:val="0"/>
      <w:divBdr>
        <w:top w:val="none" w:sz="0" w:space="0" w:color="auto"/>
        <w:left w:val="none" w:sz="0" w:space="0" w:color="auto"/>
        <w:bottom w:val="none" w:sz="0" w:space="0" w:color="auto"/>
        <w:right w:val="none" w:sz="0" w:space="0" w:color="auto"/>
      </w:divBdr>
    </w:div>
    <w:div w:id="2087607764">
      <w:marLeft w:val="0"/>
      <w:marRight w:val="0"/>
      <w:marTop w:val="0"/>
      <w:marBottom w:val="0"/>
      <w:divBdr>
        <w:top w:val="none" w:sz="0" w:space="0" w:color="auto"/>
        <w:left w:val="none" w:sz="0" w:space="0" w:color="auto"/>
        <w:bottom w:val="none" w:sz="0" w:space="0" w:color="auto"/>
        <w:right w:val="none" w:sz="0" w:space="0" w:color="auto"/>
      </w:divBdr>
    </w:div>
    <w:div w:id="2087607765">
      <w:marLeft w:val="0"/>
      <w:marRight w:val="0"/>
      <w:marTop w:val="0"/>
      <w:marBottom w:val="0"/>
      <w:divBdr>
        <w:top w:val="none" w:sz="0" w:space="0" w:color="auto"/>
        <w:left w:val="none" w:sz="0" w:space="0" w:color="auto"/>
        <w:bottom w:val="none" w:sz="0" w:space="0" w:color="auto"/>
        <w:right w:val="none" w:sz="0" w:space="0" w:color="auto"/>
      </w:divBdr>
    </w:div>
    <w:div w:id="2087607766">
      <w:marLeft w:val="0"/>
      <w:marRight w:val="0"/>
      <w:marTop w:val="0"/>
      <w:marBottom w:val="0"/>
      <w:divBdr>
        <w:top w:val="none" w:sz="0" w:space="0" w:color="auto"/>
        <w:left w:val="none" w:sz="0" w:space="0" w:color="auto"/>
        <w:bottom w:val="none" w:sz="0" w:space="0" w:color="auto"/>
        <w:right w:val="none" w:sz="0" w:space="0" w:color="auto"/>
      </w:divBdr>
    </w:div>
    <w:div w:id="2087607767">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 w:id="2087607770">
      <w:marLeft w:val="0"/>
      <w:marRight w:val="0"/>
      <w:marTop w:val="0"/>
      <w:marBottom w:val="0"/>
      <w:divBdr>
        <w:top w:val="none" w:sz="0" w:space="0" w:color="auto"/>
        <w:left w:val="none" w:sz="0" w:space="0" w:color="auto"/>
        <w:bottom w:val="none" w:sz="0" w:space="0" w:color="auto"/>
        <w:right w:val="none" w:sz="0" w:space="0" w:color="auto"/>
      </w:divBdr>
    </w:div>
    <w:div w:id="2087607771">
      <w:marLeft w:val="0"/>
      <w:marRight w:val="0"/>
      <w:marTop w:val="0"/>
      <w:marBottom w:val="0"/>
      <w:divBdr>
        <w:top w:val="none" w:sz="0" w:space="0" w:color="auto"/>
        <w:left w:val="none" w:sz="0" w:space="0" w:color="auto"/>
        <w:bottom w:val="none" w:sz="0" w:space="0" w:color="auto"/>
        <w:right w:val="none" w:sz="0" w:space="0" w:color="auto"/>
      </w:divBdr>
    </w:div>
    <w:div w:id="2087607772">
      <w:marLeft w:val="0"/>
      <w:marRight w:val="0"/>
      <w:marTop w:val="0"/>
      <w:marBottom w:val="0"/>
      <w:divBdr>
        <w:top w:val="none" w:sz="0" w:space="0" w:color="auto"/>
        <w:left w:val="none" w:sz="0" w:space="0" w:color="auto"/>
        <w:bottom w:val="none" w:sz="0" w:space="0" w:color="auto"/>
        <w:right w:val="none" w:sz="0" w:space="0" w:color="auto"/>
      </w:divBdr>
    </w:div>
    <w:div w:id="2087607773">
      <w:marLeft w:val="0"/>
      <w:marRight w:val="0"/>
      <w:marTop w:val="0"/>
      <w:marBottom w:val="0"/>
      <w:divBdr>
        <w:top w:val="none" w:sz="0" w:space="0" w:color="auto"/>
        <w:left w:val="none" w:sz="0" w:space="0" w:color="auto"/>
        <w:bottom w:val="none" w:sz="0" w:space="0" w:color="auto"/>
        <w:right w:val="none" w:sz="0" w:space="0" w:color="auto"/>
      </w:divBdr>
    </w:div>
    <w:div w:id="2087607774">
      <w:marLeft w:val="0"/>
      <w:marRight w:val="0"/>
      <w:marTop w:val="0"/>
      <w:marBottom w:val="0"/>
      <w:divBdr>
        <w:top w:val="none" w:sz="0" w:space="0" w:color="auto"/>
        <w:left w:val="none" w:sz="0" w:space="0" w:color="auto"/>
        <w:bottom w:val="none" w:sz="0" w:space="0" w:color="auto"/>
        <w:right w:val="none" w:sz="0" w:space="0" w:color="auto"/>
      </w:divBdr>
    </w:div>
    <w:div w:id="2087607775">
      <w:marLeft w:val="0"/>
      <w:marRight w:val="0"/>
      <w:marTop w:val="0"/>
      <w:marBottom w:val="0"/>
      <w:divBdr>
        <w:top w:val="none" w:sz="0" w:space="0" w:color="auto"/>
        <w:left w:val="none" w:sz="0" w:space="0" w:color="auto"/>
        <w:bottom w:val="none" w:sz="0" w:space="0" w:color="auto"/>
        <w:right w:val="none" w:sz="0" w:space="0" w:color="auto"/>
      </w:divBdr>
    </w:div>
    <w:div w:id="2087607776">
      <w:marLeft w:val="0"/>
      <w:marRight w:val="0"/>
      <w:marTop w:val="0"/>
      <w:marBottom w:val="0"/>
      <w:divBdr>
        <w:top w:val="none" w:sz="0" w:space="0" w:color="auto"/>
        <w:left w:val="none" w:sz="0" w:space="0" w:color="auto"/>
        <w:bottom w:val="none" w:sz="0" w:space="0" w:color="auto"/>
        <w:right w:val="none" w:sz="0" w:space="0" w:color="auto"/>
      </w:divBdr>
    </w:div>
    <w:div w:id="2087607778">
      <w:marLeft w:val="0"/>
      <w:marRight w:val="0"/>
      <w:marTop w:val="0"/>
      <w:marBottom w:val="0"/>
      <w:divBdr>
        <w:top w:val="none" w:sz="0" w:space="0" w:color="auto"/>
        <w:left w:val="none" w:sz="0" w:space="0" w:color="auto"/>
        <w:bottom w:val="none" w:sz="0" w:space="0" w:color="auto"/>
        <w:right w:val="none" w:sz="0" w:space="0" w:color="auto"/>
      </w:divBdr>
    </w:div>
    <w:div w:id="2087607779">
      <w:marLeft w:val="0"/>
      <w:marRight w:val="0"/>
      <w:marTop w:val="0"/>
      <w:marBottom w:val="0"/>
      <w:divBdr>
        <w:top w:val="none" w:sz="0" w:space="0" w:color="auto"/>
        <w:left w:val="none" w:sz="0" w:space="0" w:color="auto"/>
        <w:bottom w:val="none" w:sz="0" w:space="0" w:color="auto"/>
        <w:right w:val="none" w:sz="0" w:space="0" w:color="auto"/>
      </w:divBdr>
    </w:div>
    <w:div w:id="2087607781">
      <w:marLeft w:val="0"/>
      <w:marRight w:val="0"/>
      <w:marTop w:val="0"/>
      <w:marBottom w:val="0"/>
      <w:divBdr>
        <w:top w:val="none" w:sz="0" w:space="0" w:color="auto"/>
        <w:left w:val="none" w:sz="0" w:space="0" w:color="auto"/>
        <w:bottom w:val="none" w:sz="0" w:space="0" w:color="auto"/>
        <w:right w:val="none" w:sz="0" w:space="0" w:color="auto"/>
      </w:divBdr>
    </w:div>
    <w:div w:id="2087607782">
      <w:marLeft w:val="0"/>
      <w:marRight w:val="0"/>
      <w:marTop w:val="0"/>
      <w:marBottom w:val="0"/>
      <w:divBdr>
        <w:top w:val="none" w:sz="0" w:space="0" w:color="auto"/>
        <w:left w:val="none" w:sz="0" w:space="0" w:color="auto"/>
        <w:bottom w:val="none" w:sz="0" w:space="0" w:color="auto"/>
        <w:right w:val="none" w:sz="0" w:space="0" w:color="auto"/>
      </w:divBdr>
    </w:div>
    <w:div w:id="2087607785">
      <w:marLeft w:val="0"/>
      <w:marRight w:val="0"/>
      <w:marTop w:val="0"/>
      <w:marBottom w:val="0"/>
      <w:divBdr>
        <w:top w:val="none" w:sz="0" w:space="0" w:color="auto"/>
        <w:left w:val="none" w:sz="0" w:space="0" w:color="auto"/>
        <w:bottom w:val="none" w:sz="0" w:space="0" w:color="auto"/>
        <w:right w:val="none" w:sz="0" w:space="0" w:color="auto"/>
      </w:divBdr>
    </w:div>
    <w:div w:id="2087607786">
      <w:marLeft w:val="0"/>
      <w:marRight w:val="0"/>
      <w:marTop w:val="0"/>
      <w:marBottom w:val="0"/>
      <w:divBdr>
        <w:top w:val="none" w:sz="0" w:space="0" w:color="auto"/>
        <w:left w:val="none" w:sz="0" w:space="0" w:color="auto"/>
        <w:bottom w:val="none" w:sz="0" w:space="0" w:color="auto"/>
        <w:right w:val="none" w:sz="0" w:space="0" w:color="auto"/>
      </w:divBdr>
      <w:divsChild>
        <w:div w:id="2087607783">
          <w:marLeft w:val="0"/>
          <w:marRight w:val="0"/>
          <w:marTop w:val="0"/>
          <w:marBottom w:val="0"/>
          <w:divBdr>
            <w:top w:val="none" w:sz="0" w:space="0" w:color="auto"/>
            <w:left w:val="none" w:sz="0" w:space="0" w:color="auto"/>
            <w:bottom w:val="none" w:sz="0" w:space="0" w:color="auto"/>
            <w:right w:val="none" w:sz="0" w:space="0" w:color="auto"/>
          </w:divBdr>
          <w:divsChild>
            <w:div w:id="2087607755">
              <w:marLeft w:val="-225"/>
              <w:marRight w:val="-225"/>
              <w:marTop w:val="0"/>
              <w:marBottom w:val="0"/>
              <w:divBdr>
                <w:top w:val="none" w:sz="0" w:space="0" w:color="auto"/>
                <w:left w:val="none" w:sz="0" w:space="0" w:color="auto"/>
                <w:bottom w:val="none" w:sz="0" w:space="0" w:color="auto"/>
                <w:right w:val="none" w:sz="0" w:space="0" w:color="auto"/>
              </w:divBdr>
              <w:divsChild>
                <w:div w:id="2087607784">
                  <w:marLeft w:val="0"/>
                  <w:marRight w:val="0"/>
                  <w:marTop w:val="0"/>
                  <w:marBottom w:val="0"/>
                  <w:divBdr>
                    <w:top w:val="none" w:sz="0" w:space="0" w:color="auto"/>
                    <w:left w:val="none" w:sz="0" w:space="0" w:color="auto"/>
                    <w:bottom w:val="none" w:sz="0" w:space="0" w:color="auto"/>
                    <w:right w:val="none" w:sz="0" w:space="0" w:color="auto"/>
                  </w:divBdr>
                  <w:divsChild>
                    <w:div w:id="2087607789">
                      <w:marLeft w:val="0"/>
                      <w:marRight w:val="0"/>
                      <w:marTop w:val="0"/>
                      <w:marBottom w:val="0"/>
                      <w:divBdr>
                        <w:top w:val="none" w:sz="0" w:space="0" w:color="auto"/>
                        <w:left w:val="none" w:sz="0" w:space="0" w:color="auto"/>
                        <w:bottom w:val="none" w:sz="0" w:space="0" w:color="auto"/>
                        <w:right w:val="none" w:sz="0" w:space="0" w:color="auto"/>
                      </w:divBdr>
                      <w:divsChild>
                        <w:div w:id="2087607777">
                          <w:marLeft w:val="0"/>
                          <w:marRight w:val="0"/>
                          <w:marTop w:val="0"/>
                          <w:marBottom w:val="0"/>
                          <w:divBdr>
                            <w:top w:val="none" w:sz="0" w:space="0" w:color="auto"/>
                            <w:left w:val="none" w:sz="0" w:space="0" w:color="auto"/>
                            <w:bottom w:val="none" w:sz="0" w:space="0" w:color="auto"/>
                            <w:right w:val="none" w:sz="0" w:space="0" w:color="auto"/>
                          </w:divBdr>
                          <w:divsChild>
                            <w:div w:id="2087607769">
                              <w:marLeft w:val="0"/>
                              <w:marRight w:val="0"/>
                              <w:marTop w:val="0"/>
                              <w:marBottom w:val="0"/>
                              <w:divBdr>
                                <w:top w:val="none" w:sz="0" w:space="0" w:color="auto"/>
                                <w:left w:val="none" w:sz="0" w:space="0" w:color="auto"/>
                                <w:bottom w:val="none" w:sz="0" w:space="0" w:color="auto"/>
                                <w:right w:val="none" w:sz="0" w:space="0" w:color="auto"/>
                              </w:divBdr>
                              <w:divsChild>
                                <w:div w:id="2087607780">
                                  <w:marLeft w:val="0"/>
                                  <w:marRight w:val="0"/>
                                  <w:marTop w:val="0"/>
                                  <w:marBottom w:val="0"/>
                                  <w:divBdr>
                                    <w:top w:val="none" w:sz="0" w:space="0" w:color="auto"/>
                                    <w:left w:val="none" w:sz="0" w:space="0" w:color="auto"/>
                                    <w:bottom w:val="none" w:sz="0" w:space="0" w:color="auto"/>
                                    <w:right w:val="none" w:sz="0" w:space="0" w:color="auto"/>
                                  </w:divBdr>
                                  <w:divsChild>
                                    <w:div w:id="20876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07787">
      <w:marLeft w:val="0"/>
      <w:marRight w:val="0"/>
      <w:marTop w:val="0"/>
      <w:marBottom w:val="0"/>
      <w:divBdr>
        <w:top w:val="none" w:sz="0" w:space="0" w:color="auto"/>
        <w:left w:val="none" w:sz="0" w:space="0" w:color="auto"/>
        <w:bottom w:val="none" w:sz="0" w:space="0" w:color="auto"/>
        <w:right w:val="none" w:sz="0" w:space="0" w:color="auto"/>
      </w:divBdr>
    </w:div>
    <w:div w:id="2087607788">
      <w:marLeft w:val="0"/>
      <w:marRight w:val="0"/>
      <w:marTop w:val="0"/>
      <w:marBottom w:val="0"/>
      <w:divBdr>
        <w:top w:val="none" w:sz="0" w:space="0" w:color="auto"/>
        <w:left w:val="none" w:sz="0" w:space="0" w:color="auto"/>
        <w:bottom w:val="none" w:sz="0" w:space="0" w:color="auto"/>
        <w:right w:val="none" w:sz="0" w:space="0" w:color="auto"/>
      </w:divBdr>
    </w:div>
    <w:div w:id="2087607790">
      <w:marLeft w:val="0"/>
      <w:marRight w:val="0"/>
      <w:marTop w:val="0"/>
      <w:marBottom w:val="0"/>
      <w:divBdr>
        <w:top w:val="none" w:sz="0" w:space="0" w:color="auto"/>
        <w:left w:val="none" w:sz="0" w:space="0" w:color="auto"/>
        <w:bottom w:val="none" w:sz="0" w:space="0" w:color="auto"/>
        <w:right w:val="none" w:sz="0" w:space="0" w:color="auto"/>
      </w:divBdr>
    </w:div>
    <w:div w:id="2087607792">
      <w:marLeft w:val="0"/>
      <w:marRight w:val="0"/>
      <w:marTop w:val="0"/>
      <w:marBottom w:val="0"/>
      <w:divBdr>
        <w:top w:val="none" w:sz="0" w:space="0" w:color="auto"/>
        <w:left w:val="none" w:sz="0" w:space="0" w:color="auto"/>
        <w:bottom w:val="none" w:sz="0" w:space="0" w:color="auto"/>
        <w:right w:val="none" w:sz="0" w:space="0" w:color="auto"/>
      </w:divBdr>
    </w:div>
    <w:div w:id="2087607795">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2087607798">
      <w:marLeft w:val="0"/>
      <w:marRight w:val="0"/>
      <w:marTop w:val="0"/>
      <w:marBottom w:val="0"/>
      <w:divBdr>
        <w:top w:val="none" w:sz="0" w:space="0" w:color="auto"/>
        <w:left w:val="none" w:sz="0" w:space="0" w:color="auto"/>
        <w:bottom w:val="none" w:sz="0" w:space="0" w:color="auto"/>
        <w:right w:val="none" w:sz="0" w:space="0" w:color="auto"/>
      </w:divBdr>
    </w:div>
    <w:div w:id="2087607799">
      <w:marLeft w:val="0"/>
      <w:marRight w:val="0"/>
      <w:marTop w:val="0"/>
      <w:marBottom w:val="0"/>
      <w:divBdr>
        <w:top w:val="none" w:sz="0" w:space="0" w:color="auto"/>
        <w:left w:val="none" w:sz="0" w:space="0" w:color="auto"/>
        <w:bottom w:val="none" w:sz="0" w:space="0" w:color="auto"/>
        <w:right w:val="none" w:sz="0" w:space="0" w:color="auto"/>
      </w:divBdr>
      <w:divsChild>
        <w:div w:id="2087607791">
          <w:marLeft w:val="0"/>
          <w:marRight w:val="0"/>
          <w:marTop w:val="0"/>
          <w:marBottom w:val="0"/>
          <w:divBdr>
            <w:top w:val="none" w:sz="0" w:space="0" w:color="auto"/>
            <w:left w:val="none" w:sz="0" w:space="0" w:color="auto"/>
            <w:bottom w:val="none" w:sz="0" w:space="0" w:color="auto"/>
            <w:right w:val="none" w:sz="0" w:space="0" w:color="auto"/>
          </w:divBdr>
          <w:divsChild>
            <w:div w:id="2087607797">
              <w:marLeft w:val="0"/>
              <w:marRight w:val="0"/>
              <w:marTop w:val="0"/>
              <w:marBottom w:val="225"/>
              <w:divBdr>
                <w:top w:val="none" w:sz="0" w:space="0" w:color="auto"/>
                <w:left w:val="none" w:sz="0" w:space="0" w:color="auto"/>
                <w:bottom w:val="none" w:sz="0" w:space="0" w:color="auto"/>
                <w:right w:val="none" w:sz="0" w:space="0" w:color="auto"/>
              </w:divBdr>
              <w:divsChild>
                <w:div w:id="20876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794">
          <w:marLeft w:val="0"/>
          <w:marRight w:val="0"/>
          <w:marTop w:val="0"/>
          <w:marBottom w:val="0"/>
          <w:divBdr>
            <w:top w:val="none" w:sz="0" w:space="0" w:color="auto"/>
            <w:left w:val="none" w:sz="0" w:space="0" w:color="auto"/>
            <w:bottom w:val="none" w:sz="0" w:space="0" w:color="auto"/>
            <w:right w:val="none" w:sz="0" w:space="0" w:color="auto"/>
          </w:divBdr>
          <w:divsChild>
            <w:div w:id="2087607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87607800">
      <w:marLeft w:val="0"/>
      <w:marRight w:val="0"/>
      <w:marTop w:val="0"/>
      <w:marBottom w:val="0"/>
      <w:divBdr>
        <w:top w:val="none" w:sz="0" w:space="0" w:color="auto"/>
        <w:left w:val="none" w:sz="0" w:space="0" w:color="auto"/>
        <w:bottom w:val="none" w:sz="0" w:space="0" w:color="auto"/>
        <w:right w:val="none" w:sz="0" w:space="0" w:color="auto"/>
      </w:divBdr>
    </w:div>
    <w:div w:id="208760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Laurence</dc:creator>
  <cp:keywords/>
  <dc:description/>
  <cp:lastModifiedBy>Maureen McCutcheon</cp:lastModifiedBy>
  <cp:revision>66</cp:revision>
  <cp:lastPrinted>2021-10-06T12:58:00Z</cp:lastPrinted>
  <dcterms:created xsi:type="dcterms:W3CDTF">2022-01-07T11:19:00Z</dcterms:created>
  <dcterms:modified xsi:type="dcterms:W3CDTF">2022-06-13T10:41:00Z</dcterms:modified>
</cp:coreProperties>
</file>